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45B5" w14:textId="0B14BDA6" w:rsidR="00611C8A" w:rsidRDefault="00611C8A" w:rsidP="00736AB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Sensitive</w:t>
      </w:r>
    </w:p>
    <w:p w14:paraId="1018C5FB" w14:textId="77777777" w:rsidR="00611C8A" w:rsidRDefault="00611C8A" w:rsidP="00736AB2">
      <w:pPr>
        <w:rPr>
          <w:rFonts w:cs="Arial"/>
          <w:sz w:val="24"/>
          <w:szCs w:val="24"/>
        </w:rPr>
      </w:pPr>
    </w:p>
    <w:p w14:paraId="1247BF9F" w14:textId="77777777" w:rsidR="00CB14BD" w:rsidRDefault="00CB14BD" w:rsidP="00736AB2">
      <w:pPr>
        <w:rPr>
          <w:rFonts w:cs="Arial"/>
          <w:sz w:val="24"/>
          <w:szCs w:val="24"/>
        </w:rPr>
      </w:pPr>
    </w:p>
    <w:p w14:paraId="1D26F086" w14:textId="1E0E003F" w:rsidR="00467E2C" w:rsidRPr="00EF7063" w:rsidRDefault="00467E2C" w:rsidP="00736AB2">
      <w:pPr>
        <w:rPr>
          <w:rFonts w:cs="Arial"/>
          <w:sz w:val="24"/>
          <w:szCs w:val="24"/>
        </w:rPr>
      </w:pPr>
      <w:r w:rsidRPr="00467E2C">
        <w:rPr>
          <w:rFonts w:cs="Arial"/>
          <w:sz w:val="24"/>
          <w:szCs w:val="24"/>
        </w:rPr>
        <w:t>Office of the Minister of Revenue</w:t>
      </w:r>
    </w:p>
    <w:p w14:paraId="1C96B8A8" w14:textId="548A9862" w:rsidR="00736AB2" w:rsidRPr="00EF7063" w:rsidRDefault="00736AB2" w:rsidP="00736AB2">
      <w:pPr>
        <w:rPr>
          <w:rFonts w:cs="Arial"/>
          <w:sz w:val="24"/>
          <w:szCs w:val="24"/>
        </w:rPr>
      </w:pPr>
      <w:r w:rsidRPr="00EF7063">
        <w:rPr>
          <w:rFonts w:cs="Arial"/>
          <w:sz w:val="24"/>
          <w:szCs w:val="24"/>
        </w:rPr>
        <w:t>Cabinet Legislation Committee</w:t>
      </w:r>
    </w:p>
    <w:p w14:paraId="5D36B655" w14:textId="77777777" w:rsidR="00736AB2" w:rsidRDefault="00736AB2" w:rsidP="00736AB2">
      <w:pPr>
        <w:rPr>
          <w:rFonts w:cs="Arial"/>
          <w:sz w:val="24"/>
          <w:szCs w:val="24"/>
        </w:rPr>
      </w:pPr>
    </w:p>
    <w:p w14:paraId="16FDC8A7" w14:textId="27F006B0" w:rsidR="00736AB2" w:rsidRPr="00BC291A" w:rsidRDefault="000D7E66" w:rsidP="00736AB2">
      <w:pPr>
        <w:pStyle w:val="Heading1"/>
        <w:rPr>
          <w:b w:val="0"/>
          <w:sz w:val="24"/>
          <w:szCs w:val="24"/>
        </w:rPr>
      </w:pPr>
      <w:r w:rsidRPr="00BC291A">
        <w:rPr>
          <w:sz w:val="24"/>
          <w:szCs w:val="24"/>
        </w:rPr>
        <w:t>Taxation (COVID-19 Support Payments and Working for Families Tax Credits) Bill</w:t>
      </w:r>
      <w:r w:rsidR="00736AB2" w:rsidRPr="00BC291A">
        <w:rPr>
          <w:sz w:val="24"/>
          <w:szCs w:val="24"/>
        </w:rPr>
        <w:t>: Approval for Introduction</w:t>
      </w:r>
    </w:p>
    <w:p w14:paraId="2107661E" w14:textId="77777777" w:rsidR="00736AB2" w:rsidRPr="00DB4C0A" w:rsidRDefault="00736AB2" w:rsidP="00814DAD">
      <w:pPr>
        <w:pStyle w:val="Heading2"/>
        <w:rPr>
          <w:sz w:val="24"/>
          <w:szCs w:val="24"/>
        </w:rPr>
      </w:pPr>
      <w:r w:rsidRPr="00DB4C0A">
        <w:rPr>
          <w:sz w:val="24"/>
          <w:szCs w:val="24"/>
        </w:rPr>
        <w:t>Proposal</w:t>
      </w:r>
    </w:p>
    <w:p w14:paraId="381F2DC1" w14:textId="77777777" w:rsidR="00576C68" w:rsidRDefault="00CD1F6F" w:rsidP="00496A69">
      <w:pPr>
        <w:pStyle w:val="CabStandard"/>
      </w:pPr>
      <w:r>
        <w:t xml:space="preserve">This paper seeks </w:t>
      </w:r>
      <w:r w:rsidR="003F7D4C">
        <w:t>the</w:t>
      </w:r>
      <w:r>
        <w:t xml:space="preserve"> </w:t>
      </w:r>
      <w:r w:rsidRPr="002922E7">
        <w:t>Cabinet Legislation Committee’s</w:t>
      </w:r>
      <w:r>
        <w:t xml:space="preserve"> authorisation for the introduction of the attached </w:t>
      </w:r>
      <w:r w:rsidR="00C176B8" w:rsidRPr="00C176B8">
        <w:t>Taxation (COVID-19 Support Payments and Working for</w:t>
      </w:r>
      <w:r w:rsidR="00C176B8">
        <w:t xml:space="preserve"> </w:t>
      </w:r>
      <w:r w:rsidR="00C176B8" w:rsidRPr="00C176B8">
        <w:t>Families Tax Credits) Bill</w:t>
      </w:r>
      <w:r>
        <w:t xml:space="preserve"> (the Bill)</w:t>
      </w:r>
      <w:r w:rsidR="003D3E9E">
        <w:t xml:space="preserve"> under urgency on 23 November 2021</w:t>
      </w:r>
      <w:r w:rsidR="00736AB2" w:rsidRPr="00EF7063">
        <w:t>.</w:t>
      </w:r>
      <w:r w:rsidR="00184794">
        <w:t xml:space="preserve"> </w:t>
      </w:r>
    </w:p>
    <w:p w14:paraId="7664D70D" w14:textId="274A65AD" w:rsidR="00CC7E27" w:rsidRPr="00CC7E27" w:rsidRDefault="00184794" w:rsidP="00327A6D">
      <w:pPr>
        <w:pStyle w:val="CabStandard"/>
      </w:pPr>
      <w:r>
        <w:t>The Bill introduces amendments to the</w:t>
      </w:r>
      <w:r w:rsidR="00327A6D">
        <w:t xml:space="preserve"> </w:t>
      </w:r>
      <w:r w:rsidR="00850E15">
        <w:t>Income Tax Act 2007 and</w:t>
      </w:r>
      <w:r w:rsidR="00327A6D">
        <w:t xml:space="preserve"> the </w:t>
      </w:r>
      <w:r w:rsidR="00850E15">
        <w:t>Tax Administration Act 1994</w:t>
      </w:r>
      <w:r w:rsidR="00576C68">
        <w:t>.</w:t>
      </w:r>
    </w:p>
    <w:p w14:paraId="1618C5D0" w14:textId="57D456DD" w:rsidR="00F8511C" w:rsidRPr="00141E0A" w:rsidRDefault="00736AB2" w:rsidP="00141E0A">
      <w:pPr>
        <w:pStyle w:val="Heading2"/>
        <w:rPr>
          <w:b w:val="0"/>
          <w:sz w:val="24"/>
          <w:szCs w:val="24"/>
        </w:rPr>
      </w:pPr>
      <w:r w:rsidRPr="00EF7063">
        <w:rPr>
          <w:sz w:val="24"/>
          <w:szCs w:val="24"/>
        </w:rPr>
        <w:t>Policy</w:t>
      </w:r>
    </w:p>
    <w:p w14:paraId="004F6874" w14:textId="1A663FA2" w:rsidR="004E732B" w:rsidRDefault="004E732B" w:rsidP="004E732B">
      <w:pPr>
        <w:pStyle w:val="CabStandard"/>
      </w:pPr>
      <w:r w:rsidRPr="00716BE6">
        <w:t xml:space="preserve">The Bill will implement the policy items listed below. </w:t>
      </w:r>
      <w:r w:rsidR="001F4DBA">
        <w:t>The</w:t>
      </w:r>
      <w:r w:rsidRPr="00716BE6">
        <w:t xml:space="preserve"> Bill is necessary as amendments to existing legislation are required to implement </w:t>
      </w:r>
      <w:r w:rsidR="00A20F94">
        <w:t xml:space="preserve">most of </w:t>
      </w:r>
      <w:r w:rsidRPr="00716BE6">
        <w:t>the proposed policy changes.</w:t>
      </w:r>
    </w:p>
    <w:p w14:paraId="425C9ADE" w14:textId="5B410D68" w:rsidR="004E732B" w:rsidRPr="0087482E" w:rsidRDefault="00710E31" w:rsidP="00E60342">
      <w:pPr>
        <w:pStyle w:val="Heading3"/>
        <w:spacing w:before="240"/>
        <w:rPr>
          <w:b w:val="0"/>
          <w:i/>
        </w:rPr>
      </w:pPr>
      <w:r w:rsidRPr="0087482E">
        <w:rPr>
          <w:b w:val="0"/>
          <w:i/>
        </w:rPr>
        <w:t>Working for Families amendments</w:t>
      </w:r>
    </w:p>
    <w:p w14:paraId="53FD3E25" w14:textId="0F91F4E7" w:rsidR="00E60CBC" w:rsidRDefault="008C516C" w:rsidP="007C3AE1">
      <w:pPr>
        <w:pStyle w:val="CabStandard"/>
      </w:pPr>
      <w:r>
        <w:t xml:space="preserve">On </w:t>
      </w:r>
      <w:r w:rsidR="00450DDE">
        <w:t>5 November 2021</w:t>
      </w:r>
      <w:r w:rsidR="00CE0CC5">
        <w:t>,</w:t>
      </w:r>
      <w:r w:rsidR="00450DDE">
        <w:t xml:space="preserve"> </w:t>
      </w:r>
      <w:r>
        <w:t>Cabinet agreed to</w:t>
      </w:r>
      <w:r w:rsidR="00E60CBC">
        <w:t>:</w:t>
      </w:r>
      <w:r>
        <w:t xml:space="preserve"> </w:t>
      </w:r>
    </w:p>
    <w:p w14:paraId="3DD5875D" w14:textId="11FCD2BE" w:rsidR="00765881" w:rsidRDefault="00DC3828" w:rsidP="00E60CBC">
      <w:pPr>
        <w:pStyle w:val="CabStandard"/>
        <w:numPr>
          <w:ilvl w:val="1"/>
          <w:numId w:val="4"/>
        </w:numPr>
      </w:pPr>
      <w:r>
        <w:t>i</w:t>
      </w:r>
      <w:r w:rsidR="000A0FB8">
        <w:t xml:space="preserve">ncrease the </w:t>
      </w:r>
      <w:r w:rsidR="000D4AA9">
        <w:t xml:space="preserve">Family Tax Credit </w:t>
      </w:r>
      <w:r w:rsidR="000D43C1">
        <w:t xml:space="preserve">by $5 per week per </w:t>
      </w:r>
      <w:r w:rsidR="007B6A8F">
        <w:t xml:space="preserve">child </w:t>
      </w:r>
      <w:r w:rsidR="00E36CCB">
        <w:t xml:space="preserve">in addition to </w:t>
      </w:r>
      <w:r w:rsidR="00477331">
        <w:t>a</w:t>
      </w:r>
      <w:r w:rsidR="000A0FB8">
        <w:t xml:space="preserve"> </w:t>
      </w:r>
      <w:r w:rsidR="005D0409">
        <w:t>CPI-index</w:t>
      </w:r>
      <w:r w:rsidR="00A15CA1">
        <w:t>ation</w:t>
      </w:r>
      <w:r w:rsidR="00ED293C">
        <w:t xml:space="preserve"> </w:t>
      </w:r>
      <w:r w:rsidR="000D3EA6">
        <w:t xml:space="preserve">increase to the Family Tax Credit </w:t>
      </w:r>
      <w:r w:rsidR="00765881">
        <w:t xml:space="preserve">scheduled for 1 April </w:t>
      </w:r>
      <w:proofErr w:type="gramStart"/>
      <w:r w:rsidR="00765881">
        <w:t>2022</w:t>
      </w:r>
      <w:r w:rsidR="007E4EDF">
        <w:t>;</w:t>
      </w:r>
      <w:proofErr w:type="gramEnd"/>
    </w:p>
    <w:p w14:paraId="60C03E2E" w14:textId="1FF06CBF" w:rsidR="00DC3828" w:rsidRDefault="00DC3828" w:rsidP="00E60CBC">
      <w:pPr>
        <w:pStyle w:val="CabStandard"/>
        <w:numPr>
          <w:ilvl w:val="1"/>
          <w:numId w:val="4"/>
        </w:numPr>
      </w:pPr>
      <w:r>
        <w:t xml:space="preserve">increase the Family </w:t>
      </w:r>
      <w:r w:rsidR="00275504">
        <w:t xml:space="preserve">Tax </w:t>
      </w:r>
      <w:r>
        <w:t xml:space="preserve">Credit </w:t>
      </w:r>
      <w:r w:rsidR="00275504">
        <w:t>and In Work Tax Credit a</w:t>
      </w:r>
      <w:r>
        <w:t xml:space="preserve">batement rate from 25% to 27% from 1 April </w:t>
      </w:r>
      <w:proofErr w:type="gramStart"/>
      <w:r>
        <w:t>2022</w:t>
      </w:r>
      <w:r w:rsidR="00131772">
        <w:t>;</w:t>
      </w:r>
      <w:proofErr w:type="gramEnd"/>
    </w:p>
    <w:p w14:paraId="281971D9" w14:textId="02BDDF9D" w:rsidR="00927074" w:rsidRDefault="005E00F8" w:rsidP="00E60CBC">
      <w:pPr>
        <w:pStyle w:val="CabStandard"/>
        <w:numPr>
          <w:ilvl w:val="1"/>
          <w:numId w:val="4"/>
        </w:numPr>
      </w:pPr>
      <w:r>
        <w:t>i</w:t>
      </w:r>
      <w:r w:rsidR="003E505B">
        <w:t xml:space="preserve">mplement </w:t>
      </w:r>
      <w:r w:rsidR="00927074">
        <w:t>by primary legislation rather than by Order in Council</w:t>
      </w:r>
      <w:r w:rsidR="009A557B">
        <w:t>:</w:t>
      </w:r>
    </w:p>
    <w:p w14:paraId="3CD158F3" w14:textId="741937EA" w:rsidR="00E939C9" w:rsidRDefault="003E505B" w:rsidP="004C4CB6">
      <w:pPr>
        <w:pStyle w:val="CabStandard"/>
        <w:numPr>
          <w:ilvl w:val="2"/>
          <w:numId w:val="4"/>
        </w:numPr>
      </w:pPr>
      <w:r>
        <w:t xml:space="preserve">a </w:t>
      </w:r>
      <w:r w:rsidR="006A05EF">
        <w:t>scheduled</w:t>
      </w:r>
      <w:r>
        <w:t xml:space="preserve"> CPI-index</w:t>
      </w:r>
      <w:r w:rsidR="00275504">
        <w:t>ation</w:t>
      </w:r>
      <w:r>
        <w:t xml:space="preserve"> increase to the </w:t>
      </w:r>
      <w:r w:rsidR="000D3EA6">
        <w:t xml:space="preserve">Best Start </w:t>
      </w:r>
      <w:r w:rsidR="00F7760D">
        <w:t xml:space="preserve">Tax Credit </w:t>
      </w:r>
      <w:r w:rsidR="00DE6E18">
        <w:t>to apply from 1 April 2022</w:t>
      </w:r>
      <w:r w:rsidR="00131772">
        <w:t>; and</w:t>
      </w:r>
    </w:p>
    <w:p w14:paraId="002C2D74" w14:textId="6CD44139" w:rsidR="00AD51F7" w:rsidRDefault="00AC50B4" w:rsidP="004C4CB6">
      <w:pPr>
        <w:pStyle w:val="CabStandard"/>
        <w:numPr>
          <w:ilvl w:val="2"/>
          <w:numId w:val="4"/>
        </w:numPr>
      </w:pPr>
      <w:r>
        <w:t xml:space="preserve">a </w:t>
      </w:r>
      <w:r w:rsidR="00E939C9">
        <w:t>previously agreed</w:t>
      </w:r>
      <w:r>
        <w:t xml:space="preserve"> increase in </w:t>
      </w:r>
      <w:r w:rsidR="000D3EA6">
        <w:t>the Minimum Family Tax Credit threshold</w:t>
      </w:r>
      <w:r>
        <w:t xml:space="preserve"> </w:t>
      </w:r>
      <w:r w:rsidR="00711844">
        <w:t>to apply</w:t>
      </w:r>
      <w:r w:rsidR="000D3EA6">
        <w:t xml:space="preserve"> from 1 April </w:t>
      </w:r>
      <w:proofErr w:type="gramStart"/>
      <w:r w:rsidR="000D3EA6">
        <w:t>2022</w:t>
      </w:r>
      <w:r w:rsidR="00131772">
        <w:t>;</w:t>
      </w:r>
      <w:proofErr w:type="gramEnd"/>
    </w:p>
    <w:p w14:paraId="5AB78AB1" w14:textId="2BD00BF6" w:rsidR="00B37F9F" w:rsidRDefault="00A30CD1" w:rsidP="005632B3">
      <w:pPr>
        <w:pStyle w:val="CabStandard"/>
        <w:numPr>
          <w:ilvl w:val="1"/>
          <w:numId w:val="4"/>
        </w:numPr>
      </w:pPr>
      <w:r>
        <w:t xml:space="preserve">a </w:t>
      </w:r>
      <w:r w:rsidR="00734466">
        <w:t>minor change to the Working for Families indexation settings</w:t>
      </w:r>
      <w:r w:rsidR="009076A7">
        <w:t>,</w:t>
      </w:r>
      <w:r w:rsidR="009B3262">
        <w:t xml:space="preserve"> </w:t>
      </w:r>
      <w:r w:rsidR="009076A7">
        <w:t>updat</w:t>
      </w:r>
      <w:r w:rsidR="00274737">
        <w:t>ing</w:t>
      </w:r>
      <w:r w:rsidR="009076A7">
        <w:t xml:space="preserve"> the measure used </w:t>
      </w:r>
      <w:r w:rsidR="007C3AE1">
        <w:t>for</w:t>
      </w:r>
      <w:r w:rsidR="009076A7">
        <w:t xml:space="preserve"> indexation of the Family Tax Credit and Best Start Tax Credit to the </w:t>
      </w:r>
      <w:r w:rsidR="007C3AE1">
        <w:t>Consumers Price Index (All groups) measure</w:t>
      </w:r>
      <w:r w:rsidR="00131772">
        <w:t>;</w:t>
      </w:r>
      <w:r w:rsidR="005632B3">
        <w:t xml:space="preserve"> </w:t>
      </w:r>
      <w:r w:rsidR="00717873">
        <w:t>(</w:t>
      </w:r>
      <w:r w:rsidR="00B37F9F" w:rsidRPr="00355358">
        <w:t>CAB-21-MIN-0457</w:t>
      </w:r>
      <w:r w:rsidR="00B37F9F" w:rsidRPr="00FE3C7A" w:rsidDel="00355358">
        <w:t xml:space="preserve"> </w:t>
      </w:r>
      <w:r w:rsidR="00B37F9F" w:rsidRPr="00FE3C7A">
        <w:t>refers</w:t>
      </w:r>
      <w:r w:rsidR="00717873">
        <w:t>)</w:t>
      </w:r>
    </w:p>
    <w:p w14:paraId="2334A8D7" w14:textId="40A08957" w:rsidR="00AA3DB3" w:rsidRPr="0087482E" w:rsidRDefault="00AA3DB3" w:rsidP="00611026">
      <w:pPr>
        <w:pStyle w:val="Heading3"/>
        <w:rPr>
          <w:b w:val="0"/>
          <w:i/>
        </w:rPr>
      </w:pPr>
      <w:r w:rsidRPr="0087482E">
        <w:rPr>
          <w:b w:val="0"/>
          <w:i/>
        </w:rPr>
        <w:lastRenderedPageBreak/>
        <w:t xml:space="preserve">COVID-19 </w:t>
      </w:r>
      <w:r w:rsidR="005760E7" w:rsidRPr="0087482E">
        <w:rPr>
          <w:b w:val="0"/>
          <w:i/>
        </w:rPr>
        <w:t>s</w:t>
      </w:r>
      <w:r w:rsidRPr="0087482E">
        <w:rPr>
          <w:b w:val="0"/>
          <w:i/>
        </w:rPr>
        <w:t xml:space="preserve">upport </w:t>
      </w:r>
      <w:r w:rsidR="005760E7" w:rsidRPr="0087482E">
        <w:rPr>
          <w:b w:val="0"/>
          <w:i/>
        </w:rPr>
        <w:t>p</w:t>
      </w:r>
      <w:r w:rsidRPr="0087482E">
        <w:rPr>
          <w:b w:val="0"/>
          <w:i/>
        </w:rPr>
        <w:t>ayment framework</w:t>
      </w:r>
      <w:r w:rsidR="00710E31" w:rsidRPr="0087482E">
        <w:rPr>
          <w:b w:val="0"/>
          <w:i/>
        </w:rPr>
        <w:t xml:space="preserve"> amendment</w:t>
      </w:r>
      <w:r w:rsidR="00E50B96" w:rsidRPr="0087482E">
        <w:rPr>
          <w:b w:val="0"/>
          <w:i/>
        </w:rPr>
        <w:t>s</w:t>
      </w:r>
    </w:p>
    <w:p w14:paraId="3232A81F" w14:textId="64DDFD47" w:rsidR="0038579A" w:rsidRPr="002922E7" w:rsidRDefault="009B3262" w:rsidP="007C3AE1">
      <w:pPr>
        <w:pStyle w:val="CabStandard"/>
      </w:pPr>
      <w:r w:rsidRPr="002922E7">
        <w:t xml:space="preserve">On 8 November 2021, Cabinet agreed to amendments to the Tax Administration Act 1994 and Income Tax Act 2007 to modify the existing Resurgence Support Payment rules into a general COVID-19 support payment framework. </w:t>
      </w:r>
      <w:r w:rsidR="003F2FBE" w:rsidRPr="002922E7">
        <w:t xml:space="preserve">At the same time, </w:t>
      </w:r>
      <w:r w:rsidRPr="002922E7">
        <w:t>Cabinet also authorised the Minister of Revenue, in consultation with the Leader of the House, to introduce a Bill under urgency on 23 November 2021 containing these amendments (CAB-21-MIN-0459 refers).</w:t>
      </w:r>
    </w:p>
    <w:p w14:paraId="410E8A7E" w14:textId="5D3B87F7" w:rsidR="005D0D5E" w:rsidRDefault="009B3262" w:rsidP="007C3AE1">
      <w:pPr>
        <w:pStyle w:val="CabStandard"/>
      </w:pPr>
      <w:r w:rsidRPr="002922E7">
        <w:t xml:space="preserve">These amendments are included in the Taxation (COVID-19 Support Payments and Working for Families Tax Credits) Bill </w:t>
      </w:r>
      <w:r w:rsidR="00CE2326">
        <w:t>together with the Working for Families amendments</w:t>
      </w:r>
      <w:r w:rsidR="00D25D48">
        <w:t xml:space="preserve">. However, the COVID-19 </w:t>
      </w:r>
      <w:r w:rsidR="005760E7">
        <w:t>s</w:t>
      </w:r>
      <w:r w:rsidR="00D25D48">
        <w:t xml:space="preserve">upport </w:t>
      </w:r>
      <w:r w:rsidR="005760E7">
        <w:t>p</w:t>
      </w:r>
      <w:r w:rsidR="00D25D48">
        <w:t>ayment</w:t>
      </w:r>
      <w:r w:rsidR="005760E7">
        <w:t xml:space="preserve"> framework</w:t>
      </w:r>
      <w:r w:rsidR="00D25D48">
        <w:t xml:space="preserve"> amendments</w:t>
      </w:r>
      <w:r w:rsidRPr="002922E7">
        <w:t xml:space="preserve"> are not covered by this Cabinet paper</w:t>
      </w:r>
      <w:r w:rsidR="00FB75C2">
        <w:t xml:space="preserve"> as the</w:t>
      </w:r>
      <w:r w:rsidR="009E2FA4">
        <w:t>y</w:t>
      </w:r>
      <w:r w:rsidR="00FB75C2">
        <w:t xml:space="preserve"> already have legislative approval</w:t>
      </w:r>
      <w:r w:rsidRPr="002922E7">
        <w:t>.</w:t>
      </w:r>
    </w:p>
    <w:p w14:paraId="6AEA46FC" w14:textId="69E52591" w:rsidR="003156AD" w:rsidRPr="00E60342" w:rsidRDefault="00BF199C" w:rsidP="00E60342">
      <w:pPr>
        <w:pStyle w:val="Heading3"/>
        <w:spacing w:before="240"/>
        <w:rPr>
          <w:b w:val="0"/>
          <w:i/>
        </w:rPr>
      </w:pPr>
      <w:r w:rsidRPr="0087482E">
        <w:rPr>
          <w:b w:val="0"/>
          <w:i/>
        </w:rPr>
        <w:t>Time</w:t>
      </w:r>
      <w:r w:rsidRPr="00E60342">
        <w:rPr>
          <w:b w:val="0"/>
          <w:i/>
        </w:rPr>
        <w:t>frame</w:t>
      </w:r>
      <w:r w:rsidR="003E687E" w:rsidRPr="00E60342">
        <w:rPr>
          <w:b w:val="0"/>
          <w:i/>
        </w:rPr>
        <w:t>s</w:t>
      </w:r>
    </w:p>
    <w:p w14:paraId="2821E164" w14:textId="68A9A94C" w:rsidR="003156AD" w:rsidRPr="002922E7" w:rsidRDefault="00723291" w:rsidP="003156AD">
      <w:pPr>
        <w:pStyle w:val="CabStandard"/>
      </w:pPr>
      <w:r>
        <w:t>The Minister of Revenue</w:t>
      </w:r>
      <w:r w:rsidR="003156AD">
        <w:t xml:space="preserve"> recommend</w:t>
      </w:r>
      <w:r>
        <w:t>s</w:t>
      </w:r>
      <w:r w:rsidR="003156AD">
        <w:t xml:space="preserve"> that the Bill be introduced on 23 November 2021 and passed under urgency by 1 December 2021 to comply with legislative timeframes for the CPI</w:t>
      </w:r>
      <w:r w:rsidR="001300EE">
        <w:t>-</w:t>
      </w:r>
      <w:r w:rsidR="003156AD">
        <w:t xml:space="preserve">indexation and Minimum Family Tax Credit increases and </w:t>
      </w:r>
      <w:r w:rsidR="003156AD" w:rsidRPr="002922E7">
        <w:t xml:space="preserve">to give Inland Revenue sufficient </w:t>
      </w:r>
      <w:r w:rsidR="003156AD" w:rsidRPr="00102C29">
        <w:t xml:space="preserve">time </w:t>
      </w:r>
      <w:r w:rsidR="003156AD" w:rsidRPr="00E50B96">
        <w:t xml:space="preserve">to </w:t>
      </w:r>
      <w:r w:rsidR="00592926" w:rsidRPr="00B92F9E">
        <w:t>e</w:t>
      </w:r>
      <w:r w:rsidR="003156AD" w:rsidRPr="0082357A">
        <w:t>ffect the</w:t>
      </w:r>
      <w:r w:rsidR="003156AD">
        <w:t xml:space="preserve"> Family Tax Credit and abatement rate</w:t>
      </w:r>
      <w:r w:rsidR="003156AD" w:rsidRPr="002922E7">
        <w:t xml:space="preserve"> changes by 1 April 2022. </w:t>
      </w:r>
    </w:p>
    <w:p w14:paraId="63DFC2A4" w14:textId="77777777" w:rsidR="00736AB2" w:rsidRPr="00EF7063" w:rsidRDefault="00736AB2" w:rsidP="00736AB2">
      <w:pPr>
        <w:pStyle w:val="Heading2"/>
        <w:rPr>
          <w:b w:val="0"/>
          <w:sz w:val="24"/>
          <w:szCs w:val="24"/>
        </w:rPr>
      </w:pPr>
      <w:r w:rsidRPr="00EF7063">
        <w:rPr>
          <w:sz w:val="24"/>
          <w:szCs w:val="24"/>
        </w:rPr>
        <w:t>Impact analysis</w:t>
      </w:r>
    </w:p>
    <w:p w14:paraId="3749248C" w14:textId="123C1B14" w:rsidR="002271A5" w:rsidRDefault="0072332F" w:rsidP="007E2A83">
      <w:pPr>
        <w:pStyle w:val="CabStandard"/>
      </w:pPr>
      <w:r>
        <w:t>A</w:t>
      </w:r>
      <w:r w:rsidR="00736AB2">
        <w:t xml:space="preserve"> </w:t>
      </w:r>
      <w:r w:rsidR="00736AB2" w:rsidRPr="0072332F">
        <w:rPr>
          <w:rFonts w:cs="Arial"/>
          <w:szCs w:val="24"/>
        </w:rPr>
        <w:t>regulatory impact assessment</w:t>
      </w:r>
      <w:r w:rsidR="00CA4C51">
        <w:rPr>
          <w:rFonts w:cs="Arial"/>
          <w:szCs w:val="24"/>
        </w:rPr>
        <w:t xml:space="preserve">, entitled </w:t>
      </w:r>
      <w:r w:rsidR="00CA4C51" w:rsidRPr="00CA4C51">
        <w:rPr>
          <w:rFonts w:cs="Arial"/>
          <w:i/>
          <w:iCs/>
          <w:szCs w:val="24"/>
        </w:rPr>
        <w:t>April 2022 Working for Families changes</w:t>
      </w:r>
      <w:r w:rsidR="00CA4C51">
        <w:rPr>
          <w:rFonts w:cs="Arial"/>
          <w:szCs w:val="24"/>
        </w:rPr>
        <w:t xml:space="preserve">, </w:t>
      </w:r>
      <w:r w:rsidR="00736AB2" w:rsidRPr="00EF7063">
        <w:t xml:space="preserve">was prepared in accordance with the necessary requirements and was submitted at the time that Cabinet approval of the policy relating to the </w:t>
      </w:r>
      <w:r w:rsidR="00E41248">
        <w:t>B</w:t>
      </w:r>
      <w:r w:rsidR="00736AB2" w:rsidRPr="00EF7063">
        <w:t xml:space="preserve">ill was sought </w:t>
      </w:r>
      <w:r w:rsidR="00355358">
        <w:t>[</w:t>
      </w:r>
      <w:r w:rsidR="00355358" w:rsidRPr="00355358">
        <w:t>CAB-21-MIN-0457</w:t>
      </w:r>
      <w:r w:rsidR="00355358" w:rsidRPr="003A4CAE" w:rsidDel="00355358">
        <w:t xml:space="preserve"> </w:t>
      </w:r>
      <w:r w:rsidR="00355358" w:rsidRPr="003A4CAE">
        <w:t>refers]</w:t>
      </w:r>
      <w:r w:rsidR="0068305F">
        <w:t>.</w:t>
      </w:r>
    </w:p>
    <w:p w14:paraId="7A5DC130" w14:textId="77777777" w:rsidR="00736AB2" w:rsidRPr="00546D58" w:rsidRDefault="00736AB2" w:rsidP="00546D58">
      <w:pPr>
        <w:pStyle w:val="Heading2"/>
        <w:rPr>
          <w:sz w:val="24"/>
          <w:szCs w:val="24"/>
        </w:rPr>
      </w:pPr>
      <w:r w:rsidRPr="00546D58">
        <w:rPr>
          <w:sz w:val="24"/>
          <w:szCs w:val="24"/>
        </w:rPr>
        <w:t>Compliance</w:t>
      </w:r>
    </w:p>
    <w:p w14:paraId="218DF606" w14:textId="1520C792" w:rsidR="00A06D5E" w:rsidRPr="006E171F" w:rsidRDefault="00125D08" w:rsidP="00E60342">
      <w:pPr>
        <w:pStyle w:val="Heading3"/>
        <w:spacing w:before="240"/>
        <w:rPr>
          <w:b w:val="0"/>
          <w:i/>
          <w:iCs/>
        </w:rPr>
      </w:pPr>
      <w:r w:rsidRPr="0087482E">
        <w:rPr>
          <w:b w:val="0"/>
          <w:i/>
        </w:rPr>
        <w:t>The Treaty of Waitangi</w:t>
      </w:r>
    </w:p>
    <w:p w14:paraId="732B28D1" w14:textId="36AC153C" w:rsidR="00125D08" w:rsidRDefault="00A750B3" w:rsidP="00736AB2">
      <w:pPr>
        <w:pStyle w:val="CabStandard"/>
      </w:pPr>
      <w:r w:rsidRPr="00A750B3">
        <w:t xml:space="preserve">No formal steps have been taken to determine whether </w:t>
      </w:r>
      <w:r w:rsidR="000C4227">
        <w:t xml:space="preserve">the provisions in </w:t>
      </w:r>
      <w:r w:rsidRPr="00A750B3">
        <w:t>th</w:t>
      </w:r>
      <w:r w:rsidR="00E41248">
        <w:t>e</w:t>
      </w:r>
      <w:r w:rsidRPr="00A750B3">
        <w:t xml:space="preserve"> Bill </w:t>
      </w:r>
      <w:r w:rsidR="000C4227">
        <w:t>are</w:t>
      </w:r>
      <w:r w:rsidRPr="00A750B3">
        <w:t xml:space="preserve"> consistent with the principles of the Treaty of Waitangi.</w:t>
      </w:r>
    </w:p>
    <w:p w14:paraId="7BBA920B" w14:textId="26CB6916" w:rsidR="007263C1" w:rsidRPr="00E60342" w:rsidRDefault="00E15DA4" w:rsidP="00E60342">
      <w:pPr>
        <w:pStyle w:val="Heading3"/>
        <w:spacing w:before="240"/>
        <w:rPr>
          <w:b w:val="0"/>
          <w:i/>
        </w:rPr>
      </w:pPr>
      <w:r w:rsidRPr="0087482E">
        <w:rPr>
          <w:b w:val="0"/>
          <w:i/>
        </w:rPr>
        <w:t>T</w:t>
      </w:r>
      <w:r w:rsidR="002903DE" w:rsidRPr="00E60342">
        <w:rPr>
          <w:b w:val="0"/>
          <w:i/>
        </w:rPr>
        <w:t>he New Zealand Bill of Rights Act 1990 and the Human Rights Act 1993</w:t>
      </w:r>
    </w:p>
    <w:p w14:paraId="6F08C106" w14:textId="17565C06" w:rsidR="002903DE" w:rsidRPr="00D57371" w:rsidRDefault="00AE068F" w:rsidP="00736AB2">
      <w:pPr>
        <w:pStyle w:val="CabStandard"/>
      </w:pPr>
      <w:r w:rsidRPr="00D57371">
        <w:t>The Bill has been provided to the Ministry of Justice</w:t>
      </w:r>
      <w:r w:rsidR="00A405D8" w:rsidRPr="00D57371">
        <w:t xml:space="preserve"> to review whether it complies with the New Zealand B</w:t>
      </w:r>
      <w:r w:rsidR="007E4B32" w:rsidRPr="00D57371">
        <w:t>ill of Rights Act 1990 and the Human Rights Act 1993.</w:t>
      </w:r>
    </w:p>
    <w:p w14:paraId="77EC408B" w14:textId="6C26EC9C" w:rsidR="00E15DA4" w:rsidRPr="00E60342" w:rsidRDefault="00AC6E63" w:rsidP="00E60342">
      <w:pPr>
        <w:pStyle w:val="Heading3"/>
        <w:spacing w:before="240"/>
        <w:rPr>
          <w:b w:val="0"/>
          <w:i/>
        </w:rPr>
      </w:pPr>
      <w:r w:rsidRPr="0087482E">
        <w:rPr>
          <w:b w:val="0"/>
          <w:i/>
        </w:rPr>
        <w:t>Departmental disclosure statement</w:t>
      </w:r>
    </w:p>
    <w:p w14:paraId="4AD94BE7" w14:textId="066EF49E" w:rsidR="00DF62C0" w:rsidRPr="00C26F29" w:rsidRDefault="000C4227" w:rsidP="00DF62C0">
      <w:pPr>
        <w:pStyle w:val="CabStandard"/>
      </w:pPr>
      <w:r>
        <w:t>Th</w:t>
      </w:r>
      <w:r w:rsidR="00E41248">
        <w:t>e</w:t>
      </w:r>
      <w:r w:rsidR="00DF62C0" w:rsidRPr="00DF62C0">
        <w:t xml:space="preserve"> Bill complies with the </w:t>
      </w:r>
      <w:r>
        <w:t xml:space="preserve">departmental </w:t>
      </w:r>
      <w:r w:rsidR="00DF62C0" w:rsidRPr="00DF62C0">
        <w:t xml:space="preserve">disclosure statement requirements. A </w:t>
      </w:r>
      <w:r w:rsidR="001B1FA8">
        <w:t>draft</w:t>
      </w:r>
      <w:r w:rsidR="00DF62C0" w:rsidRPr="00DF62C0">
        <w:t xml:space="preserve"> </w:t>
      </w:r>
      <w:r w:rsidRPr="00AA48FF">
        <w:t xml:space="preserve">departmental </w:t>
      </w:r>
      <w:r w:rsidR="00DF62C0" w:rsidRPr="004F2467">
        <w:t>disclosure statement has been prepared and is attached.</w:t>
      </w:r>
    </w:p>
    <w:p w14:paraId="5AEB42EB" w14:textId="60092F08" w:rsidR="00302A9D" w:rsidRPr="00E60342" w:rsidRDefault="002A0EEC" w:rsidP="00E60342">
      <w:pPr>
        <w:pStyle w:val="Heading3"/>
        <w:spacing w:before="240"/>
        <w:rPr>
          <w:b w:val="0"/>
          <w:i/>
        </w:rPr>
      </w:pPr>
      <w:r w:rsidRPr="0087482E">
        <w:rPr>
          <w:b w:val="0"/>
          <w:i/>
        </w:rPr>
        <w:t>T</w:t>
      </w:r>
      <w:r w:rsidR="00302A9D" w:rsidRPr="00E60342">
        <w:rPr>
          <w:b w:val="0"/>
          <w:i/>
        </w:rPr>
        <w:t>he Privacy Act 2020</w:t>
      </w:r>
    </w:p>
    <w:p w14:paraId="3DE1F7B2" w14:textId="718C7445" w:rsidR="002903DE" w:rsidRPr="003A0284" w:rsidRDefault="001762B3" w:rsidP="002903DE">
      <w:pPr>
        <w:pStyle w:val="CabStandard"/>
      </w:pPr>
      <w:r w:rsidRPr="00AA48FF">
        <w:t xml:space="preserve">The </w:t>
      </w:r>
      <w:r w:rsidR="000C4227" w:rsidRPr="004F2467">
        <w:t>provis</w:t>
      </w:r>
      <w:r w:rsidR="000C4227" w:rsidRPr="00C26F29">
        <w:t>ions in th</w:t>
      </w:r>
      <w:r w:rsidR="00E41248" w:rsidRPr="003006F9">
        <w:t>e</w:t>
      </w:r>
      <w:r w:rsidR="000C4227" w:rsidRPr="003A0284">
        <w:t xml:space="preserve"> </w:t>
      </w:r>
      <w:r w:rsidRPr="003A0284">
        <w:t>Bill compl</w:t>
      </w:r>
      <w:r w:rsidR="000C4227" w:rsidRPr="003A0284">
        <w:t>y</w:t>
      </w:r>
      <w:r w:rsidRPr="003A0284">
        <w:t xml:space="preserve"> with the </w:t>
      </w:r>
      <w:r w:rsidR="004F52F3" w:rsidRPr="003A0284">
        <w:t>principles and guidelines set out in the Privacy Act 2020</w:t>
      </w:r>
      <w:r w:rsidR="004A5FCA" w:rsidRPr="003A0284">
        <w:t xml:space="preserve">. The Privacy Commissioner was not consulted on the </w:t>
      </w:r>
      <w:r w:rsidR="00F864EE" w:rsidRPr="003A0284">
        <w:t>provisions in the Bil</w:t>
      </w:r>
      <w:r w:rsidR="00AA48FF" w:rsidRPr="003A0284">
        <w:t>l.</w:t>
      </w:r>
    </w:p>
    <w:p w14:paraId="5EEAB363" w14:textId="0504EC3F" w:rsidR="004F52F3" w:rsidRPr="00E60342" w:rsidRDefault="004F52F3" w:rsidP="00E60342">
      <w:pPr>
        <w:pStyle w:val="Heading3"/>
        <w:spacing w:before="240"/>
        <w:rPr>
          <w:b w:val="0"/>
          <w:i/>
        </w:rPr>
      </w:pPr>
      <w:r w:rsidRPr="0087482E">
        <w:rPr>
          <w:b w:val="0"/>
          <w:i/>
        </w:rPr>
        <w:t>Relevant international standards and obligations</w:t>
      </w:r>
    </w:p>
    <w:p w14:paraId="120D9DEE" w14:textId="473A2182" w:rsidR="004F52F3" w:rsidRPr="00DB5458" w:rsidRDefault="00575099" w:rsidP="002903DE">
      <w:pPr>
        <w:pStyle w:val="CabStandard"/>
      </w:pPr>
      <w:r>
        <w:t>N</w:t>
      </w:r>
      <w:r w:rsidRPr="00575099">
        <w:t>o formal steps</w:t>
      </w:r>
      <w:r>
        <w:t xml:space="preserve"> have been</w:t>
      </w:r>
      <w:r w:rsidRPr="00575099">
        <w:t xml:space="preserve"> taken to determine whether </w:t>
      </w:r>
      <w:r w:rsidR="000C4227">
        <w:t xml:space="preserve">the provisions in </w:t>
      </w:r>
      <w:r w:rsidRPr="00575099">
        <w:t>th</w:t>
      </w:r>
      <w:r w:rsidR="00E41248">
        <w:t>e</w:t>
      </w:r>
      <w:r w:rsidR="007B4C47">
        <w:t xml:space="preserve"> </w:t>
      </w:r>
      <w:r w:rsidR="007B4C47" w:rsidRPr="00DB5458">
        <w:t>Bill compl</w:t>
      </w:r>
      <w:r w:rsidR="000C4227" w:rsidRPr="00DB5458">
        <w:t>y</w:t>
      </w:r>
      <w:r w:rsidR="007B4C47" w:rsidRPr="00DB5458">
        <w:t xml:space="preserve"> </w:t>
      </w:r>
      <w:r w:rsidRPr="00DB5458">
        <w:t xml:space="preserve">with New Zealand’s </w:t>
      </w:r>
      <w:r w:rsidR="007B4C47" w:rsidRPr="00DB5458">
        <w:t xml:space="preserve">international </w:t>
      </w:r>
      <w:r w:rsidRPr="00DB5458">
        <w:t>obligations.</w:t>
      </w:r>
    </w:p>
    <w:p w14:paraId="393F316B" w14:textId="097A66E2" w:rsidR="00634079" w:rsidRPr="00E60342" w:rsidRDefault="00634079" w:rsidP="00E60342">
      <w:pPr>
        <w:pStyle w:val="Heading3"/>
        <w:spacing w:before="240"/>
        <w:rPr>
          <w:b w:val="0"/>
          <w:i/>
        </w:rPr>
      </w:pPr>
      <w:r w:rsidRPr="0087482E">
        <w:rPr>
          <w:b w:val="0"/>
          <w:i/>
        </w:rPr>
        <w:t xml:space="preserve">The </w:t>
      </w:r>
      <w:r w:rsidRPr="00E60342">
        <w:rPr>
          <w:b w:val="0"/>
          <w:i/>
        </w:rPr>
        <w:t>Legislation Guidelines</w:t>
      </w:r>
    </w:p>
    <w:p w14:paraId="669F64FA" w14:textId="7959418A" w:rsidR="00736AB2" w:rsidRPr="00DB5458" w:rsidRDefault="00634079" w:rsidP="00130389">
      <w:pPr>
        <w:pStyle w:val="CabStandard"/>
      </w:pPr>
      <w:r w:rsidRPr="00DB5458">
        <w:t>T</w:t>
      </w:r>
      <w:r w:rsidR="006F7AB3" w:rsidRPr="00DB5458">
        <w:t>he Bill complies with the</w:t>
      </w:r>
      <w:r w:rsidR="00130389" w:rsidRPr="00DB5458">
        <w:t xml:space="preserve"> Legislation Guidelines</w:t>
      </w:r>
      <w:r w:rsidR="00B86125">
        <w:t xml:space="preserve"> (2018)</w:t>
      </w:r>
      <w:r w:rsidR="00130389" w:rsidRPr="00DB5458">
        <w:t xml:space="preserve"> </w:t>
      </w:r>
      <w:r w:rsidR="00736AB2" w:rsidRPr="00DB5458">
        <w:rPr>
          <w:rFonts w:cs="Arial"/>
          <w:szCs w:val="24"/>
        </w:rPr>
        <w:t>which are maintained by the Legislation Design and Advisory Committee</w:t>
      </w:r>
      <w:r w:rsidR="00130389" w:rsidRPr="00DB5458">
        <w:rPr>
          <w:rFonts w:cs="Arial"/>
          <w:szCs w:val="24"/>
        </w:rPr>
        <w:t>.</w:t>
      </w:r>
    </w:p>
    <w:p w14:paraId="0BF1AD81" w14:textId="77777777" w:rsidR="00736AB2" w:rsidRPr="00DB5458" w:rsidRDefault="00736AB2" w:rsidP="00736AB2">
      <w:pPr>
        <w:pStyle w:val="Heading2"/>
        <w:rPr>
          <w:b w:val="0"/>
          <w:sz w:val="24"/>
          <w:szCs w:val="24"/>
        </w:rPr>
      </w:pPr>
      <w:r w:rsidRPr="00DB5458">
        <w:rPr>
          <w:sz w:val="24"/>
          <w:szCs w:val="24"/>
        </w:rPr>
        <w:t>Consultation</w:t>
      </w:r>
    </w:p>
    <w:p w14:paraId="699F0136" w14:textId="60054900" w:rsidR="00736AB2" w:rsidRPr="00DB5458" w:rsidRDefault="0022511F" w:rsidP="0022511F">
      <w:pPr>
        <w:pStyle w:val="CabStandard"/>
      </w:pPr>
      <w:r w:rsidRPr="00DB5458">
        <w:t>Consultation on the provisions in this Bill</w:t>
      </w:r>
      <w:r w:rsidR="008F667D" w:rsidRPr="00DB5458">
        <w:t xml:space="preserve"> with stakeholders other than</w:t>
      </w:r>
      <w:r w:rsidRPr="00DB5458">
        <w:t xml:space="preserve"> government departments did not occur due to time constraints and budget sensitivities.</w:t>
      </w:r>
    </w:p>
    <w:p w14:paraId="13FE586D" w14:textId="77777777" w:rsidR="00736AB2" w:rsidRPr="00DB5458" w:rsidRDefault="00736AB2" w:rsidP="00736AB2">
      <w:pPr>
        <w:pStyle w:val="Heading2"/>
        <w:rPr>
          <w:b w:val="0"/>
          <w:sz w:val="24"/>
          <w:szCs w:val="24"/>
        </w:rPr>
      </w:pPr>
      <w:r w:rsidRPr="00DB5458">
        <w:rPr>
          <w:sz w:val="24"/>
          <w:szCs w:val="24"/>
        </w:rPr>
        <w:t>Binding on the Crown</w:t>
      </w:r>
    </w:p>
    <w:p w14:paraId="1F9315FB" w14:textId="58CFA165" w:rsidR="00736AB2" w:rsidRPr="00ED7291" w:rsidRDefault="00DB7AE7" w:rsidP="00736AB2">
      <w:pPr>
        <w:pStyle w:val="CabStandard"/>
      </w:pPr>
      <w:r w:rsidRPr="00ED7291">
        <w:t xml:space="preserve">The Bill amends </w:t>
      </w:r>
      <w:r w:rsidR="0041521A" w:rsidRPr="00ED7291">
        <w:t>the Income Tax Act 2007</w:t>
      </w:r>
      <w:r w:rsidR="00612058" w:rsidRPr="00ED7291">
        <w:t>,</w:t>
      </w:r>
      <w:r w:rsidR="0041521A" w:rsidRPr="00ED7291">
        <w:t xml:space="preserve"> </w:t>
      </w:r>
      <w:r w:rsidR="00C94016" w:rsidRPr="00ED7291">
        <w:t xml:space="preserve">which is binding on the Crown, and </w:t>
      </w:r>
      <w:r w:rsidR="0027034F" w:rsidRPr="00ED7291">
        <w:t xml:space="preserve">the </w:t>
      </w:r>
      <w:r w:rsidR="00C94016" w:rsidRPr="00ED7291">
        <w:t xml:space="preserve">Tax Administration Act </w:t>
      </w:r>
      <w:r w:rsidR="00B008EC" w:rsidRPr="00ED7291">
        <w:t xml:space="preserve">1994, </w:t>
      </w:r>
      <w:r w:rsidR="00C94016" w:rsidRPr="00ED7291">
        <w:t>which is not currently</w:t>
      </w:r>
      <w:r w:rsidRPr="00ED7291">
        <w:t xml:space="preserve"> binding on the </w:t>
      </w:r>
      <w:r w:rsidR="00AB4FA2" w:rsidRPr="00ED7291">
        <w:t>C</w:t>
      </w:r>
      <w:r w:rsidRPr="00ED7291">
        <w:t>rown.</w:t>
      </w:r>
    </w:p>
    <w:p w14:paraId="68BF037D" w14:textId="77777777" w:rsidR="00736AB2" w:rsidRPr="003D078B" w:rsidRDefault="00736AB2" w:rsidP="003D078B">
      <w:pPr>
        <w:pStyle w:val="Heading2"/>
        <w:rPr>
          <w:sz w:val="24"/>
          <w:szCs w:val="24"/>
        </w:rPr>
      </w:pPr>
      <w:r w:rsidRPr="00DB5458">
        <w:rPr>
          <w:sz w:val="24"/>
          <w:szCs w:val="24"/>
        </w:rPr>
        <w:t>Creating new agencies or amending law relating to existing agencies.</w:t>
      </w:r>
    </w:p>
    <w:p w14:paraId="196B39A5" w14:textId="45813C41" w:rsidR="00E41248" w:rsidRDefault="00E41248" w:rsidP="00736AB2">
      <w:pPr>
        <w:pStyle w:val="CabStandard"/>
      </w:pPr>
      <w:r>
        <w:t xml:space="preserve">The Bill will not </w:t>
      </w:r>
      <w:r w:rsidR="00DC4EE1">
        <w:t>create a new agency or amend law relating to existing agencies.</w:t>
      </w:r>
    </w:p>
    <w:p w14:paraId="029AE980" w14:textId="0F39CD0F" w:rsidR="00736AB2" w:rsidRPr="00EF7063" w:rsidRDefault="00736AB2" w:rsidP="00736AB2">
      <w:pPr>
        <w:pStyle w:val="Heading2"/>
        <w:rPr>
          <w:b w:val="0"/>
          <w:sz w:val="24"/>
          <w:szCs w:val="24"/>
        </w:rPr>
      </w:pPr>
      <w:r w:rsidRPr="00EF7063">
        <w:rPr>
          <w:sz w:val="24"/>
          <w:szCs w:val="24"/>
        </w:rPr>
        <w:t>Allocation of decision</w:t>
      </w:r>
      <w:r w:rsidR="00755EE4">
        <w:rPr>
          <w:sz w:val="24"/>
          <w:szCs w:val="24"/>
        </w:rPr>
        <w:t>-</w:t>
      </w:r>
      <w:r w:rsidRPr="00EF7063">
        <w:rPr>
          <w:sz w:val="24"/>
          <w:szCs w:val="24"/>
        </w:rPr>
        <w:t>making powers</w:t>
      </w:r>
    </w:p>
    <w:p w14:paraId="3D047EA2" w14:textId="47FA3C3F" w:rsidR="00DC4EE1" w:rsidRDefault="00DC4EE1" w:rsidP="00736AB2">
      <w:pPr>
        <w:pStyle w:val="CabStandard"/>
      </w:pPr>
      <w:r>
        <w:t>Th</w:t>
      </w:r>
      <w:r w:rsidR="00217671">
        <w:t>e Bill</w:t>
      </w:r>
      <w:r w:rsidR="00D058B9">
        <w:t xml:space="preserve"> does not allocate decision-making powers.</w:t>
      </w:r>
    </w:p>
    <w:p w14:paraId="017A5E50" w14:textId="77777777" w:rsidR="00736AB2" w:rsidRPr="00EF7063" w:rsidRDefault="00736AB2" w:rsidP="00736AB2">
      <w:pPr>
        <w:pStyle w:val="Heading2"/>
        <w:rPr>
          <w:b w:val="0"/>
          <w:sz w:val="24"/>
          <w:szCs w:val="24"/>
        </w:rPr>
      </w:pPr>
      <w:r w:rsidRPr="00EF7063">
        <w:rPr>
          <w:sz w:val="24"/>
          <w:szCs w:val="24"/>
        </w:rPr>
        <w:t>Associated regulations</w:t>
      </w:r>
    </w:p>
    <w:p w14:paraId="4E80DC9C" w14:textId="4A749579" w:rsidR="00736AB2" w:rsidRPr="00EF7063" w:rsidRDefault="00165E5E" w:rsidP="00736AB2">
      <w:pPr>
        <w:pStyle w:val="CabStandard"/>
      </w:pPr>
      <w:r>
        <w:t>The Bill does not include associated regulations</w:t>
      </w:r>
      <w:r w:rsidR="00736AB2" w:rsidRPr="00EF7063">
        <w:t>.</w:t>
      </w:r>
    </w:p>
    <w:p w14:paraId="409C1ED4" w14:textId="77777777" w:rsidR="00736AB2" w:rsidRPr="00EF7063" w:rsidRDefault="00736AB2" w:rsidP="00736AB2">
      <w:pPr>
        <w:pStyle w:val="Heading2"/>
        <w:rPr>
          <w:b w:val="0"/>
          <w:sz w:val="24"/>
          <w:szCs w:val="24"/>
        </w:rPr>
      </w:pPr>
      <w:r w:rsidRPr="00EF7063">
        <w:rPr>
          <w:sz w:val="24"/>
          <w:szCs w:val="24"/>
        </w:rPr>
        <w:t>Other instruments</w:t>
      </w:r>
    </w:p>
    <w:p w14:paraId="4057878D" w14:textId="27352FD0" w:rsidR="00736AB2" w:rsidRPr="00EF7063" w:rsidRDefault="00535880" w:rsidP="00736AB2">
      <w:pPr>
        <w:pStyle w:val="CabStandard"/>
      </w:pPr>
      <w:r>
        <w:t>The</w:t>
      </w:r>
      <w:r w:rsidR="00736AB2" w:rsidRPr="00EF7063">
        <w:t xml:space="preserve"> </w:t>
      </w:r>
      <w:r w:rsidR="007503E8">
        <w:t>B</w:t>
      </w:r>
      <w:r w:rsidR="00736AB2" w:rsidRPr="00EF7063">
        <w:t xml:space="preserve">ill </w:t>
      </w:r>
      <w:r>
        <w:t xml:space="preserve">does not </w:t>
      </w:r>
      <w:r w:rsidR="00736AB2" w:rsidRPr="00EF7063">
        <w:t xml:space="preserve">include </w:t>
      </w:r>
      <w:r>
        <w:t>any</w:t>
      </w:r>
      <w:r w:rsidR="00736AB2" w:rsidRPr="00EF7063">
        <w:t xml:space="preserve"> provision empowering the making of other instruments that are deemed to be legislative instruments or disallowable instruments (or both).</w:t>
      </w:r>
    </w:p>
    <w:p w14:paraId="5DBD0BA5" w14:textId="77777777" w:rsidR="00736AB2" w:rsidRPr="00EF7063" w:rsidRDefault="00736AB2" w:rsidP="00736AB2">
      <w:pPr>
        <w:pStyle w:val="Heading2"/>
        <w:rPr>
          <w:b w:val="0"/>
          <w:sz w:val="24"/>
          <w:szCs w:val="24"/>
        </w:rPr>
      </w:pPr>
      <w:r w:rsidRPr="00EF7063">
        <w:rPr>
          <w:sz w:val="24"/>
          <w:szCs w:val="24"/>
        </w:rPr>
        <w:t>Definition of Minister/department</w:t>
      </w:r>
    </w:p>
    <w:p w14:paraId="38749A46" w14:textId="52268335" w:rsidR="00736AB2" w:rsidRPr="00EF7063" w:rsidRDefault="009D0C32" w:rsidP="00736AB2">
      <w:pPr>
        <w:pStyle w:val="CabStandard"/>
      </w:pPr>
      <w:r>
        <w:t>T</w:t>
      </w:r>
      <w:r w:rsidR="00736AB2" w:rsidRPr="00EF7063">
        <w:t xml:space="preserve">he </w:t>
      </w:r>
      <w:r w:rsidR="006B105C">
        <w:t>B</w:t>
      </w:r>
      <w:r w:rsidR="00736AB2" w:rsidRPr="00EF7063">
        <w:t xml:space="preserve">ill </w:t>
      </w:r>
      <w:r>
        <w:t xml:space="preserve">does not </w:t>
      </w:r>
      <w:r w:rsidR="00736AB2" w:rsidRPr="00EF7063">
        <w:t>contain a definition of Minister, department (or equivalent government agency), or chief executive of a department (or equivalent position</w:t>
      </w:r>
      <w:r>
        <w:t>)</w:t>
      </w:r>
      <w:r w:rsidR="003D078B">
        <w:t>.</w:t>
      </w:r>
    </w:p>
    <w:p w14:paraId="6C4F4765" w14:textId="77777777" w:rsidR="00736AB2" w:rsidRPr="00EF7063" w:rsidRDefault="00736AB2" w:rsidP="00736AB2">
      <w:pPr>
        <w:pStyle w:val="Heading2"/>
        <w:rPr>
          <w:b w:val="0"/>
          <w:sz w:val="24"/>
          <w:szCs w:val="24"/>
        </w:rPr>
      </w:pPr>
      <w:r w:rsidRPr="00EF7063">
        <w:rPr>
          <w:sz w:val="24"/>
          <w:szCs w:val="24"/>
        </w:rPr>
        <w:t>Commencement of legislation</w:t>
      </w:r>
    </w:p>
    <w:p w14:paraId="3872D0F9" w14:textId="1636A07A" w:rsidR="00736AB2" w:rsidRPr="00191804" w:rsidRDefault="00C82EB6" w:rsidP="00736AB2">
      <w:pPr>
        <w:pStyle w:val="CabStandard"/>
      </w:pPr>
      <w:r w:rsidRPr="00191804">
        <w:t>All Working for Families amendments except the minor change to indexation settings</w:t>
      </w:r>
      <w:r w:rsidR="00014E3E" w:rsidRPr="00191804">
        <w:t xml:space="preserve"> will come into force on 1 April 2022</w:t>
      </w:r>
      <w:r w:rsidR="004605D0" w:rsidRPr="00191804">
        <w:t>.</w:t>
      </w:r>
      <w:r w:rsidR="00A405D8" w:rsidRPr="00191804">
        <w:t xml:space="preserve"> </w:t>
      </w:r>
      <w:r w:rsidRPr="00191804">
        <w:t>The minor change to indexation settings</w:t>
      </w:r>
      <w:r w:rsidR="00A405D8" w:rsidRPr="00191804">
        <w:t xml:space="preserve"> will come into force on the day after the date </w:t>
      </w:r>
      <w:r w:rsidR="00544799" w:rsidRPr="00191804">
        <w:t>the Bill receives</w:t>
      </w:r>
      <w:r w:rsidR="00A405D8" w:rsidRPr="00191804">
        <w:t xml:space="preserve"> Royal assent.</w:t>
      </w:r>
    </w:p>
    <w:p w14:paraId="3C4633CF" w14:textId="77777777" w:rsidR="00736AB2" w:rsidRPr="00EF7063" w:rsidRDefault="00736AB2" w:rsidP="00736AB2">
      <w:pPr>
        <w:pStyle w:val="Heading2"/>
        <w:rPr>
          <w:b w:val="0"/>
          <w:sz w:val="24"/>
          <w:szCs w:val="24"/>
        </w:rPr>
      </w:pPr>
      <w:r w:rsidRPr="00EF7063">
        <w:rPr>
          <w:sz w:val="24"/>
          <w:szCs w:val="24"/>
        </w:rPr>
        <w:t>Parliamentary stages</w:t>
      </w:r>
    </w:p>
    <w:p w14:paraId="6C3E68CF" w14:textId="36006113" w:rsidR="00736AB2" w:rsidRPr="00EF7063" w:rsidRDefault="00045EC0" w:rsidP="00736AB2">
      <w:pPr>
        <w:pStyle w:val="CabStandard"/>
      </w:pPr>
      <w:r>
        <w:t xml:space="preserve">The </w:t>
      </w:r>
      <w:r w:rsidR="0045502B" w:rsidRPr="00EF7063">
        <w:t xml:space="preserve">Minister </w:t>
      </w:r>
      <w:r w:rsidR="0045502B">
        <w:t>of Revenue recommends that t</w:t>
      </w:r>
      <w:r>
        <w:t>he Bill</w:t>
      </w:r>
      <w:r w:rsidR="003C048E">
        <w:t xml:space="preserve"> </w:t>
      </w:r>
      <w:r>
        <w:t>be introduced on 2</w:t>
      </w:r>
      <w:r w:rsidR="00DC3EE1">
        <w:t>3</w:t>
      </w:r>
      <w:r>
        <w:t xml:space="preserve"> November 2021 and passed</w:t>
      </w:r>
      <w:r w:rsidR="005524B2">
        <w:t xml:space="preserve"> under urgency</w:t>
      </w:r>
      <w:r w:rsidR="00F40144">
        <w:t xml:space="preserve"> by 1 December 2021</w:t>
      </w:r>
      <w:r w:rsidR="005524B2">
        <w:t>.</w:t>
      </w:r>
      <w:r w:rsidR="00F75F7E">
        <w:t xml:space="preserve"> </w:t>
      </w:r>
    </w:p>
    <w:p w14:paraId="27CB5AC2" w14:textId="77777777" w:rsidR="00736AB2" w:rsidRPr="00736AB2" w:rsidRDefault="00736AB2" w:rsidP="00736AB2">
      <w:pPr>
        <w:pStyle w:val="Heading2"/>
        <w:rPr>
          <w:sz w:val="24"/>
          <w:szCs w:val="24"/>
        </w:rPr>
      </w:pPr>
      <w:r w:rsidRPr="00EF7063">
        <w:rPr>
          <w:sz w:val="24"/>
          <w:szCs w:val="24"/>
        </w:rPr>
        <w:t>Proactive Release</w:t>
      </w:r>
    </w:p>
    <w:p w14:paraId="3F65812B" w14:textId="6DF3D27C" w:rsidR="00736AB2" w:rsidRPr="00EF7063" w:rsidRDefault="00736AB2" w:rsidP="00736AB2">
      <w:pPr>
        <w:pStyle w:val="CabStandard"/>
      </w:pPr>
      <w:r w:rsidRPr="00EF7063">
        <w:t xml:space="preserve">The Minister </w:t>
      </w:r>
      <w:r w:rsidR="00794C63">
        <w:t xml:space="preserve">of Revenue </w:t>
      </w:r>
      <w:r w:rsidRPr="00EF7063">
        <w:t>propose</w:t>
      </w:r>
      <w:r w:rsidR="00BF1B92">
        <w:t>s</w:t>
      </w:r>
      <w:r w:rsidRPr="00EF7063">
        <w:t xml:space="preserve"> to release th</w:t>
      </w:r>
      <w:r w:rsidR="00B654F2">
        <w:t>is</w:t>
      </w:r>
      <w:r w:rsidRPr="00EF7063">
        <w:t xml:space="preserve"> paper proactively, subject to redaction as appropriate under the Official Information Act 1982. </w:t>
      </w:r>
    </w:p>
    <w:p w14:paraId="34192D68" w14:textId="77777777" w:rsidR="00736AB2" w:rsidRPr="00EF7063" w:rsidRDefault="00736AB2" w:rsidP="00736AB2">
      <w:pPr>
        <w:pStyle w:val="Heading2"/>
        <w:rPr>
          <w:b w:val="0"/>
          <w:sz w:val="24"/>
          <w:szCs w:val="24"/>
        </w:rPr>
      </w:pPr>
      <w:r w:rsidRPr="00EF7063">
        <w:rPr>
          <w:sz w:val="24"/>
          <w:szCs w:val="24"/>
        </w:rPr>
        <w:t>Recommendations</w:t>
      </w:r>
    </w:p>
    <w:p w14:paraId="44EFC001" w14:textId="532BD6D0" w:rsidR="00736AB2" w:rsidRPr="00EF7063" w:rsidRDefault="00736AB2" w:rsidP="002922E7">
      <w:pPr>
        <w:pStyle w:val="CabStandard"/>
        <w:numPr>
          <w:ilvl w:val="0"/>
          <w:numId w:val="0"/>
        </w:numPr>
        <w:ind w:left="720" w:hanging="720"/>
        <w:rPr>
          <w:rFonts w:cs="Arial"/>
        </w:rPr>
      </w:pPr>
      <w:r w:rsidRPr="00EF7063">
        <w:rPr>
          <w:rFonts w:cs="Arial"/>
        </w:rPr>
        <w:t xml:space="preserve">The Minister </w:t>
      </w:r>
      <w:r w:rsidR="00630FE1">
        <w:rPr>
          <w:rFonts w:cs="Arial"/>
        </w:rPr>
        <w:t>of Revenue</w:t>
      </w:r>
      <w:r w:rsidRPr="00EF7063">
        <w:rPr>
          <w:rFonts w:cs="Arial"/>
        </w:rPr>
        <w:t xml:space="preserve"> recommends that the Committee:</w:t>
      </w:r>
    </w:p>
    <w:p w14:paraId="662F4D85" w14:textId="6D5CA780" w:rsidR="003006F9" w:rsidRDefault="00191229" w:rsidP="007528B1">
      <w:pPr>
        <w:pStyle w:val="CabRec"/>
      </w:pPr>
      <w:r w:rsidRPr="009A7085">
        <w:rPr>
          <w:b/>
        </w:rPr>
        <w:t>n</w:t>
      </w:r>
      <w:r w:rsidR="003006F9" w:rsidRPr="009A7085">
        <w:rPr>
          <w:b/>
        </w:rPr>
        <w:t>ote</w:t>
      </w:r>
      <w:r w:rsidR="003006F9">
        <w:t xml:space="preserve"> that this paper does not address the COVID-19 support </w:t>
      </w:r>
      <w:r w:rsidR="001868AF">
        <w:t xml:space="preserve">payment framework </w:t>
      </w:r>
      <w:r w:rsidR="00A13CDF">
        <w:t xml:space="preserve">amendments </w:t>
      </w:r>
      <w:r>
        <w:t xml:space="preserve">included in the Bill </w:t>
      </w:r>
      <w:r w:rsidR="00AD2DC3">
        <w:t>as these</w:t>
      </w:r>
      <w:r w:rsidDel="00AD2DC3">
        <w:t xml:space="preserve"> </w:t>
      </w:r>
      <w:r w:rsidR="001868AF">
        <w:t xml:space="preserve">have already received legislative </w:t>
      </w:r>
      <w:proofErr w:type="gramStart"/>
      <w:r w:rsidR="001868AF">
        <w:t>approval</w:t>
      </w:r>
      <w:r>
        <w:t>;</w:t>
      </w:r>
      <w:proofErr w:type="gramEnd"/>
    </w:p>
    <w:p w14:paraId="3D35E34A" w14:textId="1692C8EC" w:rsidR="00736AB2" w:rsidRPr="00EF7063" w:rsidRDefault="00736AB2" w:rsidP="00257116">
      <w:pPr>
        <w:pStyle w:val="CabRec"/>
      </w:pPr>
      <w:r w:rsidRPr="009A7085">
        <w:rPr>
          <w:b/>
        </w:rPr>
        <w:t>note</w:t>
      </w:r>
      <w:r w:rsidRPr="00EF7063">
        <w:t xml:space="preserve"> that the Bill</w:t>
      </w:r>
      <w:r w:rsidR="00714705">
        <w:t xml:space="preserve"> </w:t>
      </w:r>
      <w:r w:rsidR="0068388B">
        <w:t xml:space="preserve">proposes </w:t>
      </w:r>
      <w:r w:rsidR="0068388B" w:rsidRPr="0068388B">
        <w:t xml:space="preserve">increases to the Family Tax Credit and Best Start Tax Credit rates, the Minimum Family Tax Credit threshold, and the Family </w:t>
      </w:r>
      <w:r w:rsidR="00285C60">
        <w:t xml:space="preserve">Tax </w:t>
      </w:r>
      <w:r w:rsidR="0068388B" w:rsidRPr="0068388B">
        <w:t xml:space="preserve">Credit </w:t>
      </w:r>
      <w:r w:rsidR="00285C60">
        <w:t>and In Work Tax Credit a</w:t>
      </w:r>
      <w:r w:rsidR="0068388B" w:rsidRPr="0068388B">
        <w:t>batement rate</w:t>
      </w:r>
      <w:r w:rsidR="003D72AA">
        <w:t>.</w:t>
      </w:r>
      <w:r w:rsidR="00003521">
        <w:t xml:space="preserve"> It</w:t>
      </w:r>
      <w:r w:rsidR="003D72AA">
        <w:t xml:space="preserve"> </w:t>
      </w:r>
      <w:r w:rsidR="00003521" w:rsidRPr="00003521">
        <w:t xml:space="preserve">also </w:t>
      </w:r>
      <w:r w:rsidR="00003521">
        <w:t>proposes a</w:t>
      </w:r>
      <w:r w:rsidR="00003521" w:rsidRPr="00003521">
        <w:t xml:space="preserve"> minor remedial change to the </w:t>
      </w:r>
      <w:r w:rsidR="00003521">
        <w:t xml:space="preserve">Working for Families </w:t>
      </w:r>
      <w:r w:rsidR="00003521" w:rsidRPr="00003521">
        <w:t xml:space="preserve">indexation </w:t>
      </w:r>
      <w:proofErr w:type="gramStart"/>
      <w:r w:rsidR="00003521" w:rsidRPr="00003521">
        <w:t>settings</w:t>
      </w:r>
      <w:r w:rsidR="00191229">
        <w:t>;</w:t>
      </w:r>
      <w:proofErr w:type="gramEnd"/>
    </w:p>
    <w:p w14:paraId="1AC28F6D" w14:textId="069668C0" w:rsidR="00684372" w:rsidRPr="00EF7063" w:rsidRDefault="00736AB2" w:rsidP="00257116">
      <w:pPr>
        <w:pStyle w:val="CabRec"/>
      </w:pPr>
      <w:r w:rsidRPr="009A7085">
        <w:rPr>
          <w:b/>
        </w:rPr>
        <w:t>approve</w:t>
      </w:r>
      <w:r w:rsidRPr="00EF7063">
        <w:t xml:space="preserve"> the </w:t>
      </w:r>
      <w:r w:rsidR="00BD74EC" w:rsidRPr="00BD74EC">
        <w:t xml:space="preserve">Taxation (COVID-19 Support Payments and Working for Families Tax Credits) </w:t>
      </w:r>
      <w:r w:rsidRPr="00EF7063">
        <w:t xml:space="preserve">Bill for introduction, subject to the final approval of the government caucus and sufficient support in the House of </w:t>
      </w:r>
      <w:proofErr w:type="gramStart"/>
      <w:r w:rsidRPr="00EF7063">
        <w:t>Representatives;</w:t>
      </w:r>
      <w:proofErr w:type="gramEnd"/>
    </w:p>
    <w:p w14:paraId="1E8CB617" w14:textId="1D60FDBD" w:rsidR="00BD74EC" w:rsidRPr="00EF7063" w:rsidRDefault="00736AB2" w:rsidP="003E7B19">
      <w:pPr>
        <w:pStyle w:val="CabRec"/>
      </w:pPr>
      <w:r w:rsidRPr="009A7085">
        <w:rPr>
          <w:b/>
        </w:rPr>
        <w:t>agree</w:t>
      </w:r>
      <w:r w:rsidRPr="00EF7063">
        <w:t xml:space="preserve"> that the Bill be introduced on </w:t>
      </w:r>
      <w:r w:rsidR="00BD74EC">
        <w:t xml:space="preserve">23 November </w:t>
      </w:r>
      <w:proofErr w:type="gramStart"/>
      <w:r w:rsidR="00BD74EC">
        <w:t>2021</w:t>
      </w:r>
      <w:r w:rsidR="000A7E61">
        <w:t>;</w:t>
      </w:r>
      <w:proofErr w:type="gramEnd"/>
    </w:p>
    <w:p w14:paraId="01EA2CEA" w14:textId="1B3C9E32" w:rsidR="00121727" w:rsidRDefault="00736AB2" w:rsidP="006D5C12">
      <w:pPr>
        <w:pStyle w:val="CabRec"/>
      </w:pPr>
      <w:r w:rsidRPr="009A7085">
        <w:rPr>
          <w:b/>
        </w:rPr>
        <w:t>agree</w:t>
      </w:r>
      <w:r w:rsidRPr="00EF7063">
        <w:t xml:space="preserve"> that the </w:t>
      </w:r>
      <w:r w:rsidR="00DB4C0A">
        <w:t>g</w:t>
      </w:r>
      <w:r w:rsidRPr="00EF7063">
        <w:t>overnment propose that the Bill be</w:t>
      </w:r>
      <w:r w:rsidR="00121727">
        <w:t>:</w:t>
      </w:r>
      <w:r w:rsidR="00BD74EC">
        <w:t xml:space="preserve"> </w:t>
      </w:r>
    </w:p>
    <w:p w14:paraId="377DC595" w14:textId="2CF2F608" w:rsidR="00BD1D52" w:rsidRPr="00BD1D52" w:rsidRDefault="00892B35" w:rsidP="002922E7">
      <w:pPr>
        <w:pStyle w:val="CabRec"/>
        <w:numPr>
          <w:ilvl w:val="1"/>
          <w:numId w:val="3"/>
        </w:numPr>
      </w:pPr>
      <w:r>
        <w:t>p</w:t>
      </w:r>
      <w:r w:rsidR="00BD1D52" w:rsidRPr="00BD1D52">
        <w:t xml:space="preserve">assed under </w:t>
      </w:r>
      <w:proofErr w:type="gramStart"/>
      <w:r w:rsidR="00BD1D52" w:rsidRPr="00BD1D52">
        <w:t>urgency</w:t>
      </w:r>
      <w:r w:rsidR="000A7E61">
        <w:t>;</w:t>
      </w:r>
      <w:proofErr w:type="gramEnd"/>
    </w:p>
    <w:p w14:paraId="0EFA0572" w14:textId="4049379E" w:rsidR="00736AB2" w:rsidRPr="00EF7063" w:rsidRDefault="00736AB2" w:rsidP="00361934">
      <w:pPr>
        <w:pStyle w:val="CabRec"/>
        <w:numPr>
          <w:ilvl w:val="1"/>
          <w:numId w:val="3"/>
        </w:numPr>
      </w:pPr>
      <w:r w:rsidRPr="00EF7063">
        <w:t xml:space="preserve">enacted by </w:t>
      </w:r>
      <w:r w:rsidR="00A73B0F">
        <w:t>1 December 2021</w:t>
      </w:r>
      <w:r w:rsidRPr="00EF7063">
        <w:t>.</w:t>
      </w:r>
    </w:p>
    <w:p w14:paraId="28AF9D6A" w14:textId="77777777" w:rsidR="00736AB2" w:rsidRPr="00EF7063" w:rsidRDefault="00736AB2" w:rsidP="00736AB2">
      <w:pPr>
        <w:rPr>
          <w:rFonts w:cs="Arial"/>
          <w:sz w:val="24"/>
          <w:szCs w:val="24"/>
        </w:rPr>
      </w:pPr>
    </w:p>
    <w:p w14:paraId="7436AB6B" w14:textId="77777777" w:rsidR="00736AB2" w:rsidRPr="00EF7063" w:rsidRDefault="00736AB2" w:rsidP="00736AB2">
      <w:pPr>
        <w:rPr>
          <w:rFonts w:cs="Arial"/>
          <w:sz w:val="24"/>
          <w:szCs w:val="24"/>
        </w:rPr>
      </w:pPr>
      <w:r w:rsidRPr="00EF7063">
        <w:rPr>
          <w:rFonts w:cs="Arial"/>
          <w:sz w:val="24"/>
          <w:szCs w:val="24"/>
        </w:rPr>
        <w:t>Authorised for lodgement</w:t>
      </w:r>
    </w:p>
    <w:p w14:paraId="705B25BF" w14:textId="27254836" w:rsidR="00736AB2" w:rsidRPr="00EF7063" w:rsidRDefault="00736AB2" w:rsidP="00736AB2">
      <w:pPr>
        <w:spacing w:after="0" w:line="240" w:lineRule="auto"/>
        <w:rPr>
          <w:rFonts w:cs="Arial"/>
          <w:sz w:val="24"/>
          <w:szCs w:val="24"/>
        </w:rPr>
      </w:pPr>
      <w:r w:rsidRPr="00EF7063">
        <w:rPr>
          <w:rFonts w:cs="Arial"/>
          <w:sz w:val="24"/>
          <w:szCs w:val="24"/>
        </w:rPr>
        <w:t xml:space="preserve">Hon </w:t>
      </w:r>
      <w:r w:rsidR="003B0B43">
        <w:rPr>
          <w:rFonts w:cs="Arial"/>
          <w:sz w:val="24"/>
          <w:szCs w:val="24"/>
        </w:rPr>
        <w:t>David Parker</w:t>
      </w:r>
    </w:p>
    <w:p w14:paraId="73C41695" w14:textId="5C4FF6B0" w:rsidR="00736AB2" w:rsidRPr="00EF7063" w:rsidRDefault="00736AB2" w:rsidP="00736AB2">
      <w:pPr>
        <w:spacing w:after="0" w:line="240" w:lineRule="auto"/>
        <w:rPr>
          <w:rFonts w:cs="Arial"/>
          <w:sz w:val="24"/>
          <w:szCs w:val="24"/>
        </w:rPr>
      </w:pPr>
      <w:r w:rsidRPr="00EF7063">
        <w:rPr>
          <w:rFonts w:cs="Arial"/>
          <w:sz w:val="24"/>
          <w:szCs w:val="24"/>
        </w:rPr>
        <w:t xml:space="preserve">Minister </w:t>
      </w:r>
      <w:r w:rsidR="003B0B43">
        <w:rPr>
          <w:rFonts w:cs="Arial"/>
          <w:sz w:val="24"/>
          <w:szCs w:val="24"/>
        </w:rPr>
        <w:t>of Revenue</w:t>
      </w:r>
    </w:p>
    <w:sectPr w:rsidR="00736AB2" w:rsidRPr="00EF7063" w:rsidSect="004C4CB6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41EC" w14:textId="77777777" w:rsidR="001C5CD3" w:rsidRDefault="001C5CD3" w:rsidP="00C51277">
      <w:pPr>
        <w:spacing w:after="0" w:line="240" w:lineRule="auto"/>
      </w:pPr>
      <w:r>
        <w:separator/>
      </w:r>
    </w:p>
  </w:endnote>
  <w:endnote w:type="continuationSeparator" w:id="0">
    <w:p w14:paraId="2FCCE24E" w14:textId="77777777" w:rsidR="001C5CD3" w:rsidRDefault="001C5CD3" w:rsidP="00C51277">
      <w:pPr>
        <w:spacing w:after="0" w:line="240" w:lineRule="auto"/>
      </w:pPr>
      <w:r>
        <w:continuationSeparator/>
      </w:r>
    </w:p>
  </w:endnote>
  <w:endnote w:type="continuationNotice" w:id="1">
    <w:p w14:paraId="7EC41471" w14:textId="77777777" w:rsidR="001C5CD3" w:rsidRDefault="001C5C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420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31467B" w14:textId="46334422" w:rsidR="006E5CFA" w:rsidRDefault="006E5CFA" w:rsidP="00395C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D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170CF" w14:textId="77777777" w:rsidR="001C5CD3" w:rsidRDefault="001C5CD3" w:rsidP="00C51277">
      <w:pPr>
        <w:spacing w:after="0" w:line="240" w:lineRule="auto"/>
      </w:pPr>
      <w:r>
        <w:separator/>
      </w:r>
    </w:p>
  </w:footnote>
  <w:footnote w:type="continuationSeparator" w:id="0">
    <w:p w14:paraId="18B12113" w14:textId="77777777" w:rsidR="001C5CD3" w:rsidRDefault="001C5CD3" w:rsidP="00C51277">
      <w:pPr>
        <w:spacing w:after="0" w:line="240" w:lineRule="auto"/>
      </w:pPr>
      <w:r>
        <w:continuationSeparator/>
      </w:r>
    </w:p>
  </w:footnote>
  <w:footnote w:type="continuationNotice" w:id="1">
    <w:p w14:paraId="07B6ABDE" w14:textId="77777777" w:rsidR="001C5CD3" w:rsidRDefault="001C5C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1F69"/>
    <w:multiLevelType w:val="multilevel"/>
    <w:tmpl w:val="541E99E2"/>
    <w:styleLink w:val="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" w15:restartNumberingAfterBreak="0">
    <w:nsid w:val="15EB0CF4"/>
    <w:multiLevelType w:val="multilevel"/>
    <w:tmpl w:val="B8ECEF14"/>
    <w:lvl w:ilvl="0">
      <w:start w:val="1"/>
      <w:numFmt w:val="decimal"/>
      <w:pStyle w:val="CabRec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2" w15:restartNumberingAfterBreak="0">
    <w:nsid w:val="31AC5BCC"/>
    <w:multiLevelType w:val="multilevel"/>
    <w:tmpl w:val="0E5C36AA"/>
    <w:lvl w:ilvl="0">
      <w:start w:val="1"/>
      <w:numFmt w:val="decimal"/>
      <w:pStyle w:val="CabStandard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3" w15:restartNumberingAfterBreak="0">
    <w:nsid w:val="37063092"/>
    <w:multiLevelType w:val="multilevel"/>
    <w:tmpl w:val="AE965A28"/>
    <w:styleLink w:val="BodyParagraph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4" w15:restartNumberingAfterBreak="0">
    <w:nsid w:val="63993153"/>
    <w:multiLevelType w:val="multilevel"/>
    <w:tmpl w:val="99E67C8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2127" w:hanging="709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2836"/>
        </w:tabs>
        <w:ind w:left="2836" w:hanging="709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num w:numId="1" w16cid:durableId="1658076239">
    <w:abstractNumId w:val="0"/>
  </w:num>
  <w:num w:numId="2" w16cid:durableId="777455620">
    <w:abstractNumId w:val="3"/>
  </w:num>
  <w:num w:numId="3" w16cid:durableId="462038597">
    <w:abstractNumId w:val="1"/>
  </w:num>
  <w:num w:numId="4" w16cid:durableId="179592701">
    <w:abstractNumId w:val="2"/>
  </w:num>
  <w:num w:numId="5" w16cid:durableId="204151527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CF4F90C-ED0F-4509-A1FF-ABFE7914854A}"/>
    <w:docVar w:name="dgnword-eventsink" w:val="699358776"/>
  </w:docVars>
  <w:rsids>
    <w:rsidRoot w:val="00C51277"/>
    <w:rsid w:val="00003521"/>
    <w:rsid w:val="00004D9A"/>
    <w:rsid w:val="00007D93"/>
    <w:rsid w:val="00007E2D"/>
    <w:rsid w:val="00013C3D"/>
    <w:rsid w:val="00014A1F"/>
    <w:rsid w:val="00014E3E"/>
    <w:rsid w:val="00020D99"/>
    <w:rsid w:val="00020F14"/>
    <w:rsid w:val="000213BC"/>
    <w:rsid w:val="000217EC"/>
    <w:rsid w:val="00021A5F"/>
    <w:rsid w:val="00024CE7"/>
    <w:rsid w:val="0002717D"/>
    <w:rsid w:val="000301C4"/>
    <w:rsid w:val="00032B0B"/>
    <w:rsid w:val="00033E68"/>
    <w:rsid w:val="00034E13"/>
    <w:rsid w:val="00036014"/>
    <w:rsid w:val="000372C4"/>
    <w:rsid w:val="00037F6F"/>
    <w:rsid w:val="00040A85"/>
    <w:rsid w:val="00042C69"/>
    <w:rsid w:val="00043ECF"/>
    <w:rsid w:val="000446B4"/>
    <w:rsid w:val="00044DDA"/>
    <w:rsid w:val="00045EC0"/>
    <w:rsid w:val="000461F4"/>
    <w:rsid w:val="00050241"/>
    <w:rsid w:val="00050349"/>
    <w:rsid w:val="00051345"/>
    <w:rsid w:val="000546CC"/>
    <w:rsid w:val="00054724"/>
    <w:rsid w:val="0005492D"/>
    <w:rsid w:val="00056654"/>
    <w:rsid w:val="000567A4"/>
    <w:rsid w:val="00057F54"/>
    <w:rsid w:val="00060F75"/>
    <w:rsid w:val="00061903"/>
    <w:rsid w:val="00071C31"/>
    <w:rsid w:val="0007252F"/>
    <w:rsid w:val="0007288D"/>
    <w:rsid w:val="00073A70"/>
    <w:rsid w:val="00073D2D"/>
    <w:rsid w:val="00076E9A"/>
    <w:rsid w:val="00080253"/>
    <w:rsid w:val="00081C48"/>
    <w:rsid w:val="00081F17"/>
    <w:rsid w:val="000858F8"/>
    <w:rsid w:val="000861C4"/>
    <w:rsid w:val="0008649E"/>
    <w:rsid w:val="0009089C"/>
    <w:rsid w:val="000918CF"/>
    <w:rsid w:val="000920CD"/>
    <w:rsid w:val="000943C0"/>
    <w:rsid w:val="000948B3"/>
    <w:rsid w:val="000950DF"/>
    <w:rsid w:val="0009598E"/>
    <w:rsid w:val="0009733C"/>
    <w:rsid w:val="000A0FB8"/>
    <w:rsid w:val="000A0FCA"/>
    <w:rsid w:val="000A2799"/>
    <w:rsid w:val="000A3B2E"/>
    <w:rsid w:val="000A42BF"/>
    <w:rsid w:val="000A65BE"/>
    <w:rsid w:val="000A7468"/>
    <w:rsid w:val="000A7DC0"/>
    <w:rsid w:val="000A7E61"/>
    <w:rsid w:val="000B3914"/>
    <w:rsid w:val="000B5596"/>
    <w:rsid w:val="000B5D1C"/>
    <w:rsid w:val="000B6916"/>
    <w:rsid w:val="000C01E6"/>
    <w:rsid w:val="000C0FDD"/>
    <w:rsid w:val="000C4227"/>
    <w:rsid w:val="000C4981"/>
    <w:rsid w:val="000C4CEB"/>
    <w:rsid w:val="000C7135"/>
    <w:rsid w:val="000C7136"/>
    <w:rsid w:val="000C7699"/>
    <w:rsid w:val="000D06DC"/>
    <w:rsid w:val="000D0AD0"/>
    <w:rsid w:val="000D1E1F"/>
    <w:rsid w:val="000D25B2"/>
    <w:rsid w:val="000D38B1"/>
    <w:rsid w:val="000D3EA6"/>
    <w:rsid w:val="000D43C1"/>
    <w:rsid w:val="000D4AA9"/>
    <w:rsid w:val="000D54C6"/>
    <w:rsid w:val="000D742E"/>
    <w:rsid w:val="000D75C0"/>
    <w:rsid w:val="000D7E66"/>
    <w:rsid w:val="000E1DAA"/>
    <w:rsid w:val="000E1EE7"/>
    <w:rsid w:val="000E21C1"/>
    <w:rsid w:val="000E2349"/>
    <w:rsid w:val="000E66F2"/>
    <w:rsid w:val="000E7296"/>
    <w:rsid w:val="000E7B8C"/>
    <w:rsid w:val="000F06DC"/>
    <w:rsid w:val="000F26A8"/>
    <w:rsid w:val="000F443A"/>
    <w:rsid w:val="000F4C23"/>
    <w:rsid w:val="000F5000"/>
    <w:rsid w:val="000F5836"/>
    <w:rsid w:val="000F60CB"/>
    <w:rsid w:val="000F7CB5"/>
    <w:rsid w:val="001011E7"/>
    <w:rsid w:val="00101540"/>
    <w:rsid w:val="00101601"/>
    <w:rsid w:val="00101D9A"/>
    <w:rsid w:val="00102B2D"/>
    <w:rsid w:val="00102C29"/>
    <w:rsid w:val="00103330"/>
    <w:rsid w:val="001035F8"/>
    <w:rsid w:val="001043A7"/>
    <w:rsid w:val="0010578B"/>
    <w:rsid w:val="00105AE2"/>
    <w:rsid w:val="001151C5"/>
    <w:rsid w:val="001157B4"/>
    <w:rsid w:val="00115B78"/>
    <w:rsid w:val="001172FE"/>
    <w:rsid w:val="0012084C"/>
    <w:rsid w:val="00120FAA"/>
    <w:rsid w:val="00121727"/>
    <w:rsid w:val="00121FC2"/>
    <w:rsid w:val="00122F45"/>
    <w:rsid w:val="00123F49"/>
    <w:rsid w:val="00125D08"/>
    <w:rsid w:val="00125F16"/>
    <w:rsid w:val="00126B7E"/>
    <w:rsid w:val="00126DB0"/>
    <w:rsid w:val="00127EF6"/>
    <w:rsid w:val="001300EE"/>
    <w:rsid w:val="00130389"/>
    <w:rsid w:val="00131772"/>
    <w:rsid w:val="00141E0A"/>
    <w:rsid w:val="00142109"/>
    <w:rsid w:val="0014211E"/>
    <w:rsid w:val="00143218"/>
    <w:rsid w:val="0014571E"/>
    <w:rsid w:val="00147DA3"/>
    <w:rsid w:val="00150743"/>
    <w:rsid w:val="00165E5E"/>
    <w:rsid w:val="0016602B"/>
    <w:rsid w:val="00166161"/>
    <w:rsid w:val="001677A0"/>
    <w:rsid w:val="00170470"/>
    <w:rsid w:val="00171587"/>
    <w:rsid w:val="00172D4B"/>
    <w:rsid w:val="00175D0E"/>
    <w:rsid w:val="001762B3"/>
    <w:rsid w:val="001777A9"/>
    <w:rsid w:val="00177E5F"/>
    <w:rsid w:val="00177F17"/>
    <w:rsid w:val="00180708"/>
    <w:rsid w:val="00181D0C"/>
    <w:rsid w:val="00182F7F"/>
    <w:rsid w:val="001843CE"/>
    <w:rsid w:val="00184794"/>
    <w:rsid w:val="001868AF"/>
    <w:rsid w:val="00187475"/>
    <w:rsid w:val="00191229"/>
    <w:rsid w:val="00191804"/>
    <w:rsid w:val="001928CC"/>
    <w:rsid w:val="00193912"/>
    <w:rsid w:val="00193B1F"/>
    <w:rsid w:val="00196662"/>
    <w:rsid w:val="001A0F69"/>
    <w:rsid w:val="001A1E63"/>
    <w:rsid w:val="001A1FE9"/>
    <w:rsid w:val="001A23DE"/>
    <w:rsid w:val="001A2DEF"/>
    <w:rsid w:val="001A2E8F"/>
    <w:rsid w:val="001A3DC8"/>
    <w:rsid w:val="001A649F"/>
    <w:rsid w:val="001B0160"/>
    <w:rsid w:val="001B16B9"/>
    <w:rsid w:val="001B1FA8"/>
    <w:rsid w:val="001B2C95"/>
    <w:rsid w:val="001B35BE"/>
    <w:rsid w:val="001B3970"/>
    <w:rsid w:val="001C082D"/>
    <w:rsid w:val="001C2552"/>
    <w:rsid w:val="001C25CC"/>
    <w:rsid w:val="001C3120"/>
    <w:rsid w:val="001C5CD3"/>
    <w:rsid w:val="001C7A37"/>
    <w:rsid w:val="001D198C"/>
    <w:rsid w:val="001D27D5"/>
    <w:rsid w:val="001D33B1"/>
    <w:rsid w:val="001D5AC0"/>
    <w:rsid w:val="001D6189"/>
    <w:rsid w:val="001E1589"/>
    <w:rsid w:val="001E2747"/>
    <w:rsid w:val="001E4F3C"/>
    <w:rsid w:val="001E5854"/>
    <w:rsid w:val="001E5CFE"/>
    <w:rsid w:val="001F0FE3"/>
    <w:rsid w:val="001F17BA"/>
    <w:rsid w:val="001F214D"/>
    <w:rsid w:val="001F3750"/>
    <w:rsid w:val="001F3C8D"/>
    <w:rsid w:val="001F4DBA"/>
    <w:rsid w:val="001F60D9"/>
    <w:rsid w:val="001F6240"/>
    <w:rsid w:val="001F7BC7"/>
    <w:rsid w:val="00200506"/>
    <w:rsid w:val="00201691"/>
    <w:rsid w:val="002019FF"/>
    <w:rsid w:val="00202228"/>
    <w:rsid w:val="00205992"/>
    <w:rsid w:val="00207069"/>
    <w:rsid w:val="00210300"/>
    <w:rsid w:val="002111D1"/>
    <w:rsid w:val="00211827"/>
    <w:rsid w:val="00214AE6"/>
    <w:rsid w:val="00215BF3"/>
    <w:rsid w:val="00217671"/>
    <w:rsid w:val="002217C5"/>
    <w:rsid w:val="00221B32"/>
    <w:rsid w:val="00221BB3"/>
    <w:rsid w:val="00222925"/>
    <w:rsid w:val="00223572"/>
    <w:rsid w:val="0022359A"/>
    <w:rsid w:val="0022511F"/>
    <w:rsid w:val="002263DC"/>
    <w:rsid w:val="002271A5"/>
    <w:rsid w:val="0022795C"/>
    <w:rsid w:val="00230045"/>
    <w:rsid w:val="00230CDE"/>
    <w:rsid w:val="00231288"/>
    <w:rsid w:val="00232C3E"/>
    <w:rsid w:val="00232F2B"/>
    <w:rsid w:val="00233E18"/>
    <w:rsid w:val="00234B36"/>
    <w:rsid w:val="00236992"/>
    <w:rsid w:val="00240187"/>
    <w:rsid w:val="00240F15"/>
    <w:rsid w:val="00243451"/>
    <w:rsid w:val="00245FE4"/>
    <w:rsid w:val="002512D6"/>
    <w:rsid w:val="00253846"/>
    <w:rsid w:val="002538E2"/>
    <w:rsid w:val="00254F24"/>
    <w:rsid w:val="00257116"/>
    <w:rsid w:val="00257157"/>
    <w:rsid w:val="00257B82"/>
    <w:rsid w:val="00257C47"/>
    <w:rsid w:val="00266776"/>
    <w:rsid w:val="00267E25"/>
    <w:rsid w:val="0027034F"/>
    <w:rsid w:val="0027072B"/>
    <w:rsid w:val="00271663"/>
    <w:rsid w:val="002733F7"/>
    <w:rsid w:val="00274737"/>
    <w:rsid w:val="00275504"/>
    <w:rsid w:val="002759A6"/>
    <w:rsid w:val="00276B41"/>
    <w:rsid w:val="00281425"/>
    <w:rsid w:val="00281556"/>
    <w:rsid w:val="00282EF2"/>
    <w:rsid w:val="00284C95"/>
    <w:rsid w:val="00285152"/>
    <w:rsid w:val="002857B8"/>
    <w:rsid w:val="00285A7D"/>
    <w:rsid w:val="00285C60"/>
    <w:rsid w:val="00286098"/>
    <w:rsid w:val="00286A43"/>
    <w:rsid w:val="002903DE"/>
    <w:rsid w:val="002916DF"/>
    <w:rsid w:val="00292283"/>
    <w:rsid w:val="002922E7"/>
    <w:rsid w:val="00292683"/>
    <w:rsid w:val="00293AEB"/>
    <w:rsid w:val="00294102"/>
    <w:rsid w:val="00295DA6"/>
    <w:rsid w:val="002A096D"/>
    <w:rsid w:val="002A0EEC"/>
    <w:rsid w:val="002A20E7"/>
    <w:rsid w:val="002A4DD6"/>
    <w:rsid w:val="002A4FF0"/>
    <w:rsid w:val="002A5A1A"/>
    <w:rsid w:val="002A6696"/>
    <w:rsid w:val="002A6B57"/>
    <w:rsid w:val="002B55EE"/>
    <w:rsid w:val="002C061E"/>
    <w:rsid w:val="002C156C"/>
    <w:rsid w:val="002C219E"/>
    <w:rsid w:val="002C28F3"/>
    <w:rsid w:val="002C2A53"/>
    <w:rsid w:val="002C58FB"/>
    <w:rsid w:val="002C70D5"/>
    <w:rsid w:val="002C7295"/>
    <w:rsid w:val="002C77D7"/>
    <w:rsid w:val="002D2A76"/>
    <w:rsid w:val="002D3F20"/>
    <w:rsid w:val="002D4D93"/>
    <w:rsid w:val="002D68CC"/>
    <w:rsid w:val="002D73D3"/>
    <w:rsid w:val="002E0FE2"/>
    <w:rsid w:val="002E1402"/>
    <w:rsid w:val="002E2050"/>
    <w:rsid w:val="002E486B"/>
    <w:rsid w:val="002E52EE"/>
    <w:rsid w:val="002E690E"/>
    <w:rsid w:val="002E6B46"/>
    <w:rsid w:val="002F21C4"/>
    <w:rsid w:val="002F269C"/>
    <w:rsid w:val="002F2EAF"/>
    <w:rsid w:val="002F5159"/>
    <w:rsid w:val="002F5680"/>
    <w:rsid w:val="002F57D6"/>
    <w:rsid w:val="003006F9"/>
    <w:rsid w:val="00300E18"/>
    <w:rsid w:val="00301044"/>
    <w:rsid w:val="00302376"/>
    <w:rsid w:val="00302A9D"/>
    <w:rsid w:val="00302E63"/>
    <w:rsid w:val="003039DC"/>
    <w:rsid w:val="00304C81"/>
    <w:rsid w:val="00304DCB"/>
    <w:rsid w:val="00305D3C"/>
    <w:rsid w:val="00305FC9"/>
    <w:rsid w:val="00306616"/>
    <w:rsid w:val="00306C4B"/>
    <w:rsid w:val="0030780F"/>
    <w:rsid w:val="00310D2E"/>
    <w:rsid w:val="00311932"/>
    <w:rsid w:val="00312A78"/>
    <w:rsid w:val="00312FA7"/>
    <w:rsid w:val="00313AAF"/>
    <w:rsid w:val="003143B0"/>
    <w:rsid w:val="00315666"/>
    <w:rsid w:val="003156AD"/>
    <w:rsid w:val="0031625D"/>
    <w:rsid w:val="003166CB"/>
    <w:rsid w:val="00317FAA"/>
    <w:rsid w:val="0032099B"/>
    <w:rsid w:val="0032131E"/>
    <w:rsid w:val="003213FC"/>
    <w:rsid w:val="0032162C"/>
    <w:rsid w:val="003216C1"/>
    <w:rsid w:val="00321B6E"/>
    <w:rsid w:val="003235C8"/>
    <w:rsid w:val="00327A6D"/>
    <w:rsid w:val="00327B66"/>
    <w:rsid w:val="003316B7"/>
    <w:rsid w:val="00333E04"/>
    <w:rsid w:val="003348C9"/>
    <w:rsid w:val="00334E0F"/>
    <w:rsid w:val="00350703"/>
    <w:rsid w:val="00353DC4"/>
    <w:rsid w:val="003551B5"/>
    <w:rsid w:val="00355358"/>
    <w:rsid w:val="00357A9F"/>
    <w:rsid w:val="00361934"/>
    <w:rsid w:val="00363D9B"/>
    <w:rsid w:val="0036547B"/>
    <w:rsid w:val="00366E36"/>
    <w:rsid w:val="00371A2E"/>
    <w:rsid w:val="00371D68"/>
    <w:rsid w:val="0037225E"/>
    <w:rsid w:val="00372ED5"/>
    <w:rsid w:val="003734FC"/>
    <w:rsid w:val="0037478A"/>
    <w:rsid w:val="00375790"/>
    <w:rsid w:val="00380DD4"/>
    <w:rsid w:val="00382528"/>
    <w:rsid w:val="00383FD8"/>
    <w:rsid w:val="0038579A"/>
    <w:rsid w:val="00385D00"/>
    <w:rsid w:val="003902B4"/>
    <w:rsid w:val="00392393"/>
    <w:rsid w:val="00395CBB"/>
    <w:rsid w:val="003A0284"/>
    <w:rsid w:val="003A050A"/>
    <w:rsid w:val="003A4CAE"/>
    <w:rsid w:val="003A7B20"/>
    <w:rsid w:val="003B0B43"/>
    <w:rsid w:val="003B224F"/>
    <w:rsid w:val="003B4819"/>
    <w:rsid w:val="003B578D"/>
    <w:rsid w:val="003B612A"/>
    <w:rsid w:val="003B6CF1"/>
    <w:rsid w:val="003B781D"/>
    <w:rsid w:val="003C048E"/>
    <w:rsid w:val="003C1980"/>
    <w:rsid w:val="003C5AAF"/>
    <w:rsid w:val="003C6679"/>
    <w:rsid w:val="003D078B"/>
    <w:rsid w:val="003D3E9E"/>
    <w:rsid w:val="003D505E"/>
    <w:rsid w:val="003D5320"/>
    <w:rsid w:val="003D5AE0"/>
    <w:rsid w:val="003D72AA"/>
    <w:rsid w:val="003E14B4"/>
    <w:rsid w:val="003E32FD"/>
    <w:rsid w:val="003E505B"/>
    <w:rsid w:val="003E687E"/>
    <w:rsid w:val="003E7B19"/>
    <w:rsid w:val="003F2FBE"/>
    <w:rsid w:val="003F5647"/>
    <w:rsid w:val="003F5A35"/>
    <w:rsid w:val="003F74FD"/>
    <w:rsid w:val="003F7D4C"/>
    <w:rsid w:val="00400E67"/>
    <w:rsid w:val="00403F34"/>
    <w:rsid w:val="004100FC"/>
    <w:rsid w:val="00410BC0"/>
    <w:rsid w:val="00411C9F"/>
    <w:rsid w:val="00412265"/>
    <w:rsid w:val="004130DE"/>
    <w:rsid w:val="00414DBE"/>
    <w:rsid w:val="0041521A"/>
    <w:rsid w:val="0041573D"/>
    <w:rsid w:val="00421B15"/>
    <w:rsid w:val="00421B53"/>
    <w:rsid w:val="0042306E"/>
    <w:rsid w:val="00423CD5"/>
    <w:rsid w:val="00424322"/>
    <w:rsid w:val="004247BA"/>
    <w:rsid w:val="00426F7F"/>
    <w:rsid w:val="00430D6D"/>
    <w:rsid w:val="004324EF"/>
    <w:rsid w:val="0043250B"/>
    <w:rsid w:val="004331F2"/>
    <w:rsid w:val="00433DA7"/>
    <w:rsid w:val="00434009"/>
    <w:rsid w:val="00434166"/>
    <w:rsid w:val="00434DEF"/>
    <w:rsid w:val="00434F1F"/>
    <w:rsid w:val="004379A9"/>
    <w:rsid w:val="00437FC5"/>
    <w:rsid w:val="00441D40"/>
    <w:rsid w:val="00443AFC"/>
    <w:rsid w:val="004447E4"/>
    <w:rsid w:val="00445BDD"/>
    <w:rsid w:val="0044648C"/>
    <w:rsid w:val="00447A43"/>
    <w:rsid w:val="004501F3"/>
    <w:rsid w:val="00450DDE"/>
    <w:rsid w:val="00451424"/>
    <w:rsid w:val="00451A4E"/>
    <w:rsid w:val="00452049"/>
    <w:rsid w:val="00453746"/>
    <w:rsid w:val="0045502B"/>
    <w:rsid w:val="004564DF"/>
    <w:rsid w:val="004565BA"/>
    <w:rsid w:val="00457C08"/>
    <w:rsid w:val="004605D0"/>
    <w:rsid w:val="004625CD"/>
    <w:rsid w:val="00465533"/>
    <w:rsid w:val="00465A04"/>
    <w:rsid w:val="00467E2C"/>
    <w:rsid w:val="004703D9"/>
    <w:rsid w:val="00471113"/>
    <w:rsid w:val="00471448"/>
    <w:rsid w:val="004714AE"/>
    <w:rsid w:val="0047221D"/>
    <w:rsid w:val="00472409"/>
    <w:rsid w:val="0047478C"/>
    <w:rsid w:val="00474A63"/>
    <w:rsid w:val="00475B57"/>
    <w:rsid w:val="00477331"/>
    <w:rsid w:val="00477432"/>
    <w:rsid w:val="004822FE"/>
    <w:rsid w:val="00482677"/>
    <w:rsid w:val="0048324D"/>
    <w:rsid w:val="004848AC"/>
    <w:rsid w:val="00485643"/>
    <w:rsid w:val="00485FC7"/>
    <w:rsid w:val="00487211"/>
    <w:rsid w:val="00491700"/>
    <w:rsid w:val="00491D58"/>
    <w:rsid w:val="00493B81"/>
    <w:rsid w:val="00494FF2"/>
    <w:rsid w:val="00495895"/>
    <w:rsid w:val="00495E19"/>
    <w:rsid w:val="004962E0"/>
    <w:rsid w:val="00496A69"/>
    <w:rsid w:val="004A0722"/>
    <w:rsid w:val="004A4FC1"/>
    <w:rsid w:val="004A510F"/>
    <w:rsid w:val="004A58F9"/>
    <w:rsid w:val="004A5FCA"/>
    <w:rsid w:val="004A6157"/>
    <w:rsid w:val="004B0DAD"/>
    <w:rsid w:val="004B1C84"/>
    <w:rsid w:val="004B2C51"/>
    <w:rsid w:val="004B35A8"/>
    <w:rsid w:val="004B3E38"/>
    <w:rsid w:val="004B40B7"/>
    <w:rsid w:val="004B4867"/>
    <w:rsid w:val="004B495E"/>
    <w:rsid w:val="004B6771"/>
    <w:rsid w:val="004B74FA"/>
    <w:rsid w:val="004C15B5"/>
    <w:rsid w:val="004C302A"/>
    <w:rsid w:val="004C3CDD"/>
    <w:rsid w:val="004C46CC"/>
    <w:rsid w:val="004C4CB6"/>
    <w:rsid w:val="004D237B"/>
    <w:rsid w:val="004D3128"/>
    <w:rsid w:val="004D3650"/>
    <w:rsid w:val="004D3793"/>
    <w:rsid w:val="004D47C4"/>
    <w:rsid w:val="004D5EE4"/>
    <w:rsid w:val="004D7EFD"/>
    <w:rsid w:val="004E0E11"/>
    <w:rsid w:val="004E27CB"/>
    <w:rsid w:val="004E30C2"/>
    <w:rsid w:val="004E3B62"/>
    <w:rsid w:val="004E3E19"/>
    <w:rsid w:val="004E471B"/>
    <w:rsid w:val="004E4F66"/>
    <w:rsid w:val="004E6E4A"/>
    <w:rsid w:val="004E732B"/>
    <w:rsid w:val="004E78D4"/>
    <w:rsid w:val="004F0A2F"/>
    <w:rsid w:val="004F1C4E"/>
    <w:rsid w:val="004F1EFD"/>
    <w:rsid w:val="004F2066"/>
    <w:rsid w:val="004F2467"/>
    <w:rsid w:val="004F3E2F"/>
    <w:rsid w:val="004F47BB"/>
    <w:rsid w:val="004F52F3"/>
    <w:rsid w:val="004F5BDE"/>
    <w:rsid w:val="004F6224"/>
    <w:rsid w:val="004F69EB"/>
    <w:rsid w:val="004F77D1"/>
    <w:rsid w:val="005014CC"/>
    <w:rsid w:val="00502BD4"/>
    <w:rsid w:val="00503D1B"/>
    <w:rsid w:val="005069A6"/>
    <w:rsid w:val="0050797F"/>
    <w:rsid w:val="00507BB6"/>
    <w:rsid w:val="00510BBB"/>
    <w:rsid w:val="00511BB9"/>
    <w:rsid w:val="005148EA"/>
    <w:rsid w:val="00514C76"/>
    <w:rsid w:val="00514F2C"/>
    <w:rsid w:val="0051539A"/>
    <w:rsid w:val="00515E8B"/>
    <w:rsid w:val="005167D5"/>
    <w:rsid w:val="00516AE9"/>
    <w:rsid w:val="00516F70"/>
    <w:rsid w:val="00520531"/>
    <w:rsid w:val="00521941"/>
    <w:rsid w:val="0052411E"/>
    <w:rsid w:val="005254EE"/>
    <w:rsid w:val="00527308"/>
    <w:rsid w:val="00531D29"/>
    <w:rsid w:val="00533134"/>
    <w:rsid w:val="0053526A"/>
    <w:rsid w:val="0053573A"/>
    <w:rsid w:val="00535880"/>
    <w:rsid w:val="00535BF1"/>
    <w:rsid w:val="00536035"/>
    <w:rsid w:val="00537C14"/>
    <w:rsid w:val="00540AFB"/>
    <w:rsid w:val="00541FC9"/>
    <w:rsid w:val="00542095"/>
    <w:rsid w:val="00544799"/>
    <w:rsid w:val="005459A6"/>
    <w:rsid w:val="00546D58"/>
    <w:rsid w:val="005473D9"/>
    <w:rsid w:val="00551DC1"/>
    <w:rsid w:val="005524B2"/>
    <w:rsid w:val="00552F78"/>
    <w:rsid w:val="00554D3E"/>
    <w:rsid w:val="00560888"/>
    <w:rsid w:val="005628FF"/>
    <w:rsid w:val="005632B3"/>
    <w:rsid w:val="005641BD"/>
    <w:rsid w:val="00566ABC"/>
    <w:rsid w:val="005677A2"/>
    <w:rsid w:val="00567D96"/>
    <w:rsid w:val="00571636"/>
    <w:rsid w:val="00571B53"/>
    <w:rsid w:val="00572FEE"/>
    <w:rsid w:val="005730B9"/>
    <w:rsid w:val="00575099"/>
    <w:rsid w:val="00575412"/>
    <w:rsid w:val="005760E7"/>
    <w:rsid w:val="00576C68"/>
    <w:rsid w:val="0057779F"/>
    <w:rsid w:val="00580011"/>
    <w:rsid w:val="00580A66"/>
    <w:rsid w:val="00580A6A"/>
    <w:rsid w:val="00582902"/>
    <w:rsid w:val="00583DC8"/>
    <w:rsid w:val="00583F73"/>
    <w:rsid w:val="00584576"/>
    <w:rsid w:val="00584A51"/>
    <w:rsid w:val="00585E88"/>
    <w:rsid w:val="0059092C"/>
    <w:rsid w:val="005911E1"/>
    <w:rsid w:val="00591900"/>
    <w:rsid w:val="00592926"/>
    <w:rsid w:val="00592BE7"/>
    <w:rsid w:val="005947F3"/>
    <w:rsid w:val="0059483B"/>
    <w:rsid w:val="005952DE"/>
    <w:rsid w:val="005A2A51"/>
    <w:rsid w:val="005A2AA7"/>
    <w:rsid w:val="005A311B"/>
    <w:rsid w:val="005A38BE"/>
    <w:rsid w:val="005A6063"/>
    <w:rsid w:val="005B0AA5"/>
    <w:rsid w:val="005B1C6A"/>
    <w:rsid w:val="005B2DE7"/>
    <w:rsid w:val="005B3145"/>
    <w:rsid w:val="005B3431"/>
    <w:rsid w:val="005B35D3"/>
    <w:rsid w:val="005C02AD"/>
    <w:rsid w:val="005C0B7F"/>
    <w:rsid w:val="005C1082"/>
    <w:rsid w:val="005C1959"/>
    <w:rsid w:val="005C318B"/>
    <w:rsid w:val="005C3D4F"/>
    <w:rsid w:val="005C3DB5"/>
    <w:rsid w:val="005C572A"/>
    <w:rsid w:val="005C6F10"/>
    <w:rsid w:val="005D036A"/>
    <w:rsid w:val="005D0409"/>
    <w:rsid w:val="005D0D5E"/>
    <w:rsid w:val="005D3592"/>
    <w:rsid w:val="005D4379"/>
    <w:rsid w:val="005D585F"/>
    <w:rsid w:val="005D5940"/>
    <w:rsid w:val="005D67EC"/>
    <w:rsid w:val="005D73BC"/>
    <w:rsid w:val="005E00F8"/>
    <w:rsid w:val="005E13CB"/>
    <w:rsid w:val="005E1D93"/>
    <w:rsid w:val="005E4311"/>
    <w:rsid w:val="005E4CA5"/>
    <w:rsid w:val="005E57CE"/>
    <w:rsid w:val="005E5CBD"/>
    <w:rsid w:val="005E5EF5"/>
    <w:rsid w:val="005E6534"/>
    <w:rsid w:val="005F2AE6"/>
    <w:rsid w:val="005F2EEB"/>
    <w:rsid w:val="005F34D0"/>
    <w:rsid w:val="005F3850"/>
    <w:rsid w:val="005F3B51"/>
    <w:rsid w:val="0060072F"/>
    <w:rsid w:val="00603141"/>
    <w:rsid w:val="00603BB2"/>
    <w:rsid w:val="00603E9A"/>
    <w:rsid w:val="0060587C"/>
    <w:rsid w:val="006059DD"/>
    <w:rsid w:val="00606D37"/>
    <w:rsid w:val="00607183"/>
    <w:rsid w:val="0061046E"/>
    <w:rsid w:val="00611026"/>
    <w:rsid w:val="00611C8A"/>
    <w:rsid w:val="00612058"/>
    <w:rsid w:val="00614582"/>
    <w:rsid w:val="00614A78"/>
    <w:rsid w:val="00614E0C"/>
    <w:rsid w:val="006160E8"/>
    <w:rsid w:val="00621365"/>
    <w:rsid w:val="00621805"/>
    <w:rsid w:val="0062251A"/>
    <w:rsid w:val="00623DFA"/>
    <w:rsid w:val="00624267"/>
    <w:rsid w:val="0062482E"/>
    <w:rsid w:val="006250FA"/>
    <w:rsid w:val="006259FA"/>
    <w:rsid w:val="00625C5D"/>
    <w:rsid w:val="00627F7B"/>
    <w:rsid w:val="00630FE1"/>
    <w:rsid w:val="00633B4D"/>
    <w:rsid w:val="00634079"/>
    <w:rsid w:val="00634586"/>
    <w:rsid w:val="00634C95"/>
    <w:rsid w:val="00635562"/>
    <w:rsid w:val="0063605E"/>
    <w:rsid w:val="0063688D"/>
    <w:rsid w:val="00636A6F"/>
    <w:rsid w:val="006370FC"/>
    <w:rsid w:val="00640B02"/>
    <w:rsid w:val="00640D80"/>
    <w:rsid w:val="00641D50"/>
    <w:rsid w:val="00643E44"/>
    <w:rsid w:val="006444AF"/>
    <w:rsid w:val="00644516"/>
    <w:rsid w:val="0064796C"/>
    <w:rsid w:val="00650A72"/>
    <w:rsid w:val="00650B22"/>
    <w:rsid w:val="00655746"/>
    <w:rsid w:val="00657793"/>
    <w:rsid w:val="00661165"/>
    <w:rsid w:val="006611D7"/>
    <w:rsid w:val="006629DB"/>
    <w:rsid w:val="00663178"/>
    <w:rsid w:val="00664AAB"/>
    <w:rsid w:val="00664DAC"/>
    <w:rsid w:val="006664E1"/>
    <w:rsid w:val="00667770"/>
    <w:rsid w:val="006734A1"/>
    <w:rsid w:val="00674208"/>
    <w:rsid w:val="00674321"/>
    <w:rsid w:val="00675BB8"/>
    <w:rsid w:val="00682A36"/>
    <w:rsid w:val="0068305F"/>
    <w:rsid w:val="0068388B"/>
    <w:rsid w:val="00684372"/>
    <w:rsid w:val="006847AE"/>
    <w:rsid w:val="006871DB"/>
    <w:rsid w:val="00690526"/>
    <w:rsid w:val="00692E6C"/>
    <w:rsid w:val="00692FE7"/>
    <w:rsid w:val="00694025"/>
    <w:rsid w:val="00694683"/>
    <w:rsid w:val="00694ECB"/>
    <w:rsid w:val="0069688F"/>
    <w:rsid w:val="006A05EF"/>
    <w:rsid w:val="006A1716"/>
    <w:rsid w:val="006A522E"/>
    <w:rsid w:val="006A6B11"/>
    <w:rsid w:val="006A6BAE"/>
    <w:rsid w:val="006B00B3"/>
    <w:rsid w:val="006B028D"/>
    <w:rsid w:val="006B105C"/>
    <w:rsid w:val="006B1358"/>
    <w:rsid w:val="006B3072"/>
    <w:rsid w:val="006B6C57"/>
    <w:rsid w:val="006B7859"/>
    <w:rsid w:val="006B7D9A"/>
    <w:rsid w:val="006C00F3"/>
    <w:rsid w:val="006C0518"/>
    <w:rsid w:val="006C196F"/>
    <w:rsid w:val="006C5170"/>
    <w:rsid w:val="006C530F"/>
    <w:rsid w:val="006C6C42"/>
    <w:rsid w:val="006D10A1"/>
    <w:rsid w:val="006D13E3"/>
    <w:rsid w:val="006D2E27"/>
    <w:rsid w:val="006D3193"/>
    <w:rsid w:val="006D3391"/>
    <w:rsid w:val="006D3C20"/>
    <w:rsid w:val="006D4EB3"/>
    <w:rsid w:val="006D5C12"/>
    <w:rsid w:val="006D6F25"/>
    <w:rsid w:val="006E08AC"/>
    <w:rsid w:val="006E0BFC"/>
    <w:rsid w:val="006E1664"/>
    <w:rsid w:val="006E171F"/>
    <w:rsid w:val="006E26EF"/>
    <w:rsid w:val="006E31F4"/>
    <w:rsid w:val="006E587A"/>
    <w:rsid w:val="006E5CFA"/>
    <w:rsid w:val="006E6598"/>
    <w:rsid w:val="006E6A21"/>
    <w:rsid w:val="006F06F1"/>
    <w:rsid w:val="006F09DF"/>
    <w:rsid w:val="006F1299"/>
    <w:rsid w:val="006F17C5"/>
    <w:rsid w:val="006F2A50"/>
    <w:rsid w:val="006F2F11"/>
    <w:rsid w:val="006F47D8"/>
    <w:rsid w:val="006F5392"/>
    <w:rsid w:val="006F566A"/>
    <w:rsid w:val="006F5BAB"/>
    <w:rsid w:val="006F7524"/>
    <w:rsid w:val="006F7AB3"/>
    <w:rsid w:val="0070034C"/>
    <w:rsid w:val="00700820"/>
    <w:rsid w:val="007038F4"/>
    <w:rsid w:val="00703E6F"/>
    <w:rsid w:val="0070431D"/>
    <w:rsid w:val="007051C1"/>
    <w:rsid w:val="007102B3"/>
    <w:rsid w:val="007102C8"/>
    <w:rsid w:val="00710A0D"/>
    <w:rsid w:val="00710E31"/>
    <w:rsid w:val="00711844"/>
    <w:rsid w:val="00714705"/>
    <w:rsid w:val="007154CC"/>
    <w:rsid w:val="0071646A"/>
    <w:rsid w:val="007175A7"/>
    <w:rsid w:val="00717873"/>
    <w:rsid w:val="00723177"/>
    <w:rsid w:val="00723291"/>
    <w:rsid w:val="0072332F"/>
    <w:rsid w:val="007263C1"/>
    <w:rsid w:val="00730E32"/>
    <w:rsid w:val="00730FCB"/>
    <w:rsid w:val="00734466"/>
    <w:rsid w:val="00736AB2"/>
    <w:rsid w:val="00737C47"/>
    <w:rsid w:val="007408AC"/>
    <w:rsid w:val="00743C5D"/>
    <w:rsid w:val="00743F4C"/>
    <w:rsid w:val="007440A0"/>
    <w:rsid w:val="0074493A"/>
    <w:rsid w:val="00745E78"/>
    <w:rsid w:val="007469BD"/>
    <w:rsid w:val="007503E8"/>
    <w:rsid w:val="00751269"/>
    <w:rsid w:val="007513A2"/>
    <w:rsid w:val="007528B1"/>
    <w:rsid w:val="00755EE4"/>
    <w:rsid w:val="00756D2B"/>
    <w:rsid w:val="00756F18"/>
    <w:rsid w:val="007609BB"/>
    <w:rsid w:val="00762960"/>
    <w:rsid w:val="0076340A"/>
    <w:rsid w:val="007653D1"/>
    <w:rsid w:val="00765881"/>
    <w:rsid w:val="00765B3D"/>
    <w:rsid w:val="007673EA"/>
    <w:rsid w:val="00770B71"/>
    <w:rsid w:val="0077338A"/>
    <w:rsid w:val="00773DA4"/>
    <w:rsid w:val="00774207"/>
    <w:rsid w:val="00775F9E"/>
    <w:rsid w:val="00776F06"/>
    <w:rsid w:val="007774C1"/>
    <w:rsid w:val="0077796B"/>
    <w:rsid w:val="007809BD"/>
    <w:rsid w:val="00780B0E"/>
    <w:rsid w:val="007820F2"/>
    <w:rsid w:val="00783876"/>
    <w:rsid w:val="00791BE4"/>
    <w:rsid w:val="00793DAF"/>
    <w:rsid w:val="00794C63"/>
    <w:rsid w:val="0079647F"/>
    <w:rsid w:val="00796CDB"/>
    <w:rsid w:val="007A4597"/>
    <w:rsid w:val="007A5D2D"/>
    <w:rsid w:val="007A6C85"/>
    <w:rsid w:val="007A71F8"/>
    <w:rsid w:val="007B05D5"/>
    <w:rsid w:val="007B0C7F"/>
    <w:rsid w:val="007B1099"/>
    <w:rsid w:val="007B12C2"/>
    <w:rsid w:val="007B1A08"/>
    <w:rsid w:val="007B232C"/>
    <w:rsid w:val="007B3C8F"/>
    <w:rsid w:val="007B4C47"/>
    <w:rsid w:val="007B6A8F"/>
    <w:rsid w:val="007C25A8"/>
    <w:rsid w:val="007C2D8E"/>
    <w:rsid w:val="007C3AE1"/>
    <w:rsid w:val="007C52B9"/>
    <w:rsid w:val="007C684E"/>
    <w:rsid w:val="007C70A5"/>
    <w:rsid w:val="007D3877"/>
    <w:rsid w:val="007D5F3A"/>
    <w:rsid w:val="007D65B6"/>
    <w:rsid w:val="007D6D4C"/>
    <w:rsid w:val="007E2A83"/>
    <w:rsid w:val="007E30E6"/>
    <w:rsid w:val="007E459C"/>
    <w:rsid w:val="007E48DA"/>
    <w:rsid w:val="007E4B32"/>
    <w:rsid w:val="007E4EDF"/>
    <w:rsid w:val="007E60BC"/>
    <w:rsid w:val="007E6BF0"/>
    <w:rsid w:val="007E7213"/>
    <w:rsid w:val="007F019D"/>
    <w:rsid w:val="007F0D74"/>
    <w:rsid w:val="007F16A2"/>
    <w:rsid w:val="007F2C2A"/>
    <w:rsid w:val="007F3475"/>
    <w:rsid w:val="007F347D"/>
    <w:rsid w:val="007F57E2"/>
    <w:rsid w:val="007F5E6E"/>
    <w:rsid w:val="007F7009"/>
    <w:rsid w:val="00800ABA"/>
    <w:rsid w:val="008033D1"/>
    <w:rsid w:val="008050FD"/>
    <w:rsid w:val="00807A43"/>
    <w:rsid w:val="00814760"/>
    <w:rsid w:val="00814884"/>
    <w:rsid w:val="00814DAD"/>
    <w:rsid w:val="00816317"/>
    <w:rsid w:val="0081669D"/>
    <w:rsid w:val="00816A3D"/>
    <w:rsid w:val="00817C6B"/>
    <w:rsid w:val="00817CD9"/>
    <w:rsid w:val="00817E55"/>
    <w:rsid w:val="008213B1"/>
    <w:rsid w:val="00821DCE"/>
    <w:rsid w:val="00822F07"/>
    <w:rsid w:val="0082357A"/>
    <w:rsid w:val="00823B37"/>
    <w:rsid w:val="00825789"/>
    <w:rsid w:val="00827EC0"/>
    <w:rsid w:val="00833228"/>
    <w:rsid w:val="00836802"/>
    <w:rsid w:val="0083752A"/>
    <w:rsid w:val="00837937"/>
    <w:rsid w:val="00840F4E"/>
    <w:rsid w:val="008441FA"/>
    <w:rsid w:val="008453A6"/>
    <w:rsid w:val="00850E15"/>
    <w:rsid w:val="00851211"/>
    <w:rsid w:val="00851F3C"/>
    <w:rsid w:val="00853078"/>
    <w:rsid w:val="00855A46"/>
    <w:rsid w:val="00856A55"/>
    <w:rsid w:val="00856F5A"/>
    <w:rsid w:val="00861B06"/>
    <w:rsid w:val="00862A84"/>
    <w:rsid w:val="00863870"/>
    <w:rsid w:val="008665ED"/>
    <w:rsid w:val="00871F31"/>
    <w:rsid w:val="0087248F"/>
    <w:rsid w:val="0087438A"/>
    <w:rsid w:val="0087482E"/>
    <w:rsid w:val="00874C65"/>
    <w:rsid w:val="008768F9"/>
    <w:rsid w:val="00876EBF"/>
    <w:rsid w:val="008808B9"/>
    <w:rsid w:val="00880DC2"/>
    <w:rsid w:val="00880EA4"/>
    <w:rsid w:val="00882294"/>
    <w:rsid w:val="008824C3"/>
    <w:rsid w:val="00884F74"/>
    <w:rsid w:val="00886E30"/>
    <w:rsid w:val="0088765F"/>
    <w:rsid w:val="008878D2"/>
    <w:rsid w:val="008923F8"/>
    <w:rsid w:val="00892B35"/>
    <w:rsid w:val="00892D37"/>
    <w:rsid w:val="0089341F"/>
    <w:rsid w:val="008947C9"/>
    <w:rsid w:val="0089493B"/>
    <w:rsid w:val="008950E1"/>
    <w:rsid w:val="0089572A"/>
    <w:rsid w:val="00896B7E"/>
    <w:rsid w:val="008A2CA0"/>
    <w:rsid w:val="008A6041"/>
    <w:rsid w:val="008B0A03"/>
    <w:rsid w:val="008B13A0"/>
    <w:rsid w:val="008B17C9"/>
    <w:rsid w:val="008B34C4"/>
    <w:rsid w:val="008B3600"/>
    <w:rsid w:val="008B5488"/>
    <w:rsid w:val="008C0044"/>
    <w:rsid w:val="008C1555"/>
    <w:rsid w:val="008C3DFA"/>
    <w:rsid w:val="008C4C71"/>
    <w:rsid w:val="008C516C"/>
    <w:rsid w:val="008C55E1"/>
    <w:rsid w:val="008C7B7B"/>
    <w:rsid w:val="008D4667"/>
    <w:rsid w:val="008D6494"/>
    <w:rsid w:val="008E027F"/>
    <w:rsid w:val="008E0293"/>
    <w:rsid w:val="008E0586"/>
    <w:rsid w:val="008E20E1"/>
    <w:rsid w:val="008E219A"/>
    <w:rsid w:val="008E2FC7"/>
    <w:rsid w:val="008F0B1E"/>
    <w:rsid w:val="008F0D8E"/>
    <w:rsid w:val="008F1F28"/>
    <w:rsid w:val="008F2240"/>
    <w:rsid w:val="008F38F8"/>
    <w:rsid w:val="008F3985"/>
    <w:rsid w:val="008F579F"/>
    <w:rsid w:val="008F624A"/>
    <w:rsid w:val="008F64E6"/>
    <w:rsid w:val="008F667D"/>
    <w:rsid w:val="008F68C6"/>
    <w:rsid w:val="008F6D6F"/>
    <w:rsid w:val="008F75C3"/>
    <w:rsid w:val="00900916"/>
    <w:rsid w:val="00902851"/>
    <w:rsid w:val="009033BE"/>
    <w:rsid w:val="00905DCF"/>
    <w:rsid w:val="0090661A"/>
    <w:rsid w:val="009076A7"/>
    <w:rsid w:val="00907C76"/>
    <w:rsid w:val="009103E3"/>
    <w:rsid w:val="009109B9"/>
    <w:rsid w:val="00913F21"/>
    <w:rsid w:val="009148E9"/>
    <w:rsid w:val="00915B05"/>
    <w:rsid w:val="009164E7"/>
    <w:rsid w:val="00920DED"/>
    <w:rsid w:val="00921E5F"/>
    <w:rsid w:val="00921FFD"/>
    <w:rsid w:val="009222B6"/>
    <w:rsid w:val="00922AD3"/>
    <w:rsid w:val="00923C1C"/>
    <w:rsid w:val="00927074"/>
    <w:rsid w:val="00931319"/>
    <w:rsid w:val="00932AEC"/>
    <w:rsid w:val="00937974"/>
    <w:rsid w:val="0094043F"/>
    <w:rsid w:val="00940961"/>
    <w:rsid w:val="00940CCD"/>
    <w:rsid w:val="009445AD"/>
    <w:rsid w:val="0094460C"/>
    <w:rsid w:val="00947C89"/>
    <w:rsid w:val="0095028F"/>
    <w:rsid w:val="009515AB"/>
    <w:rsid w:val="0095377C"/>
    <w:rsid w:val="00955716"/>
    <w:rsid w:val="00955DC0"/>
    <w:rsid w:val="0095674B"/>
    <w:rsid w:val="0096012E"/>
    <w:rsid w:val="009604DD"/>
    <w:rsid w:val="00962ADC"/>
    <w:rsid w:val="00962B8D"/>
    <w:rsid w:val="00963E5D"/>
    <w:rsid w:val="00965573"/>
    <w:rsid w:val="00966650"/>
    <w:rsid w:val="00967C76"/>
    <w:rsid w:val="00967FC7"/>
    <w:rsid w:val="00971BA3"/>
    <w:rsid w:val="009721EC"/>
    <w:rsid w:val="009756F6"/>
    <w:rsid w:val="00976D7D"/>
    <w:rsid w:val="00977528"/>
    <w:rsid w:val="0097759D"/>
    <w:rsid w:val="0097770F"/>
    <w:rsid w:val="00977A3F"/>
    <w:rsid w:val="009847DE"/>
    <w:rsid w:val="009858AE"/>
    <w:rsid w:val="0098776D"/>
    <w:rsid w:val="00990E01"/>
    <w:rsid w:val="0099292F"/>
    <w:rsid w:val="00992D34"/>
    <w:rsid w:val="0099369A"/>
    <w:rsid w:val="00993E7D"/>
    <w:rsid w:val="00995B78"/>
    <w:rsid w:val="00996859"/>
    <w:rsid w:val="009968A4"/>
    <w:rsid w:val="0099783D"/>
    <w:rsid w:val="009A08EB"/>
    <w:rsid w:val="009A0A0D"/>
    <w:rsid w:val="009A2AE7"/>
    <w:rsid w:val="009A367B"/>
    <w:rsid w:val="009A4B22"/>
    <w:rsid w:val="009A557B"/>
    <w:rsid w:val="009A60F7"/>
    <w:rsid w:val="009A7085"/>
    <w:rsid w:val="009A7478"/>
    <w:rsid w:val="009A7C69"/>
    <w:rsid w:val="009B04F7"/>
    <w:rsid w:val="009B3262"/>
    <w:rsid w:val="009B36D4"/>
    <w:rsid w:val="009B4F73"/>
    <w:rsid w:val="009B5026"/>
    <w:rsid w:val="009B5565"/>
    <w:rsid w:val="009B58EE"/>
    <w:rsid w:val="009B59F7"/>
    <w:rsid w:val="009B7709"/>
    <w:rsid w:val="009C15FA"/>
    <w:rsid w:val="009C541E"/>
    <w:rsid w:val="009D0C32"/>
    <w:rsid w:val="009D3C97"/>
    <w:rsid w:val="009D52A8"/>
    <w:rsid w:val="009D5AAF"/>
    <w:rsid w:val="009D7DF9"/>
    <w:rsid w:val="009E12E3"/>
    <w:rsid w:val="009E2046"/>
    <w:rsid w:val="009E2764"/>
    <w:rsid w:val="009E2FA4"/>
    <w:rsid w:val="009E5C4D"/>
    <w:rsid w:val="009E7F6B"/>
    <w:rsid w:val="009F0799"/>
    <w:rsid w:val="009F0F24"/>
    <w:rsid w:val="009F205E"/>
    <w:rsid w:val="009F2200"/>
    <w:rsid w:val="009F24AC"/>
    <w:rsid w:val="009F2854"/>
    <w:rsid w:val="009F412C"/>
    <w:rsid w:val="009F6456"/>
    <w:rsid w:val="009F7394"/>
    <w:rsid w:val="00A04353"/>
    <w:rsid w:val="00A06CCC"/>
    <w:rsid w:val="00A06D5E"/>
    <w:rsid w:val="00A108E9"/>
    <w:rsid w:val="00A13CDF"/>
    <w:rsid w:val="00A15793"/>
    <w:rsid w:val="00A15CA1"/>
    <w:rsid w:val="00A16C94"/>
    <w:rsid w:val="00A17B35"/>
    <w:rsid w:val="00A20AC7"/>
    <w:rsid w:val="00A20F94"/>
    <w:rsid w:val="00A235B8"/>
    <w:rsid w:val="00A237FF"/>
    <w:rsid w:val="00A24BB1"/>
    <w:rsid w:val="00A25087"/>
    <w:rsid w:val="00A26D25"/>
    <w:rsid w:val="00A27D20"/>
    <w:rsid w:val="00A27D32"/>
    <w:rsid w:val="00A27F7F"/>
    <w:rsid w:val="00A30CD1"/>
    <w:rsid w:val="00A30DE9"/>
    <w:rsid w:val="00A31885"/>
    <w:rsid w:val="00A3298A"/>
    <w:rsid w:val="00A32E15"/>
    <w:rsid w:val="00A33D43"/>
    <w:rsid w:val="00A34B40"/>
    <w:rsid w:val="00A36CF3"/>
    <w:rsid w:val="00A37B76"/>
    <w:rsid w:val="00A37ED8"/>
    <w:rsid w:val="00A405D8"/>
    <w:rsid w:val="00A41D04"/>
    <w:rsid w:val="00A42469"/>
    <w:rsid w:val="00A434AE"/>
    <w:rsid w:val="00A4405F"/>
    <w:rsid w:val="00A453D9"/>
    <w:rsid w:val="00A453FA"/>
    <w:rsid w:val="00A45819"/>
    <w:rsid w:val="00A46175"/>
    <w:rsid w:val="00A471EB"/>
    <w:rsid w:val="00A53433"/>
    <w:rsid w:val="00A5376C"/>
    <w:rsid w:val="00A57457"/>
    <w:rsid w:val="00A57888"/>
    <w:rsid w:val="00A6008D"/>
    <w:rsid w:val="00A6064B"/>
    <w:rsid w:val="00A628FD"/>
    <w:rsid w:val="00A62BFC"/>
    <w:rsid w:val="00A63402"/>
    <w:rsid w:val="00A657A0"/>
    <w:rsid w:val="00A66882"/>
    <w:rsid w:val="00A675C6"/>
    <w:rsid w:val="00A67E3D"/>
    <w:rsid w:val="00A70EA7"/>
    <w:rsid w:val="00A71057"/>
    <w:rsid w:val="00A721D9"/>
    <w:rsid w:val="00A73B0F"/>
    <w:rsid w:val="00A73E7C"/>
    <w:rsid w:val="00A750B3"/>
    <w:rsid w:val="00A75B2D"/>
    <w:rsid w:val="00A77DA3"/>
    <w:rsid w:val="00A81A39"/>
    <w:rsid w:val="00A837E3"/>
    <w:rsid w:val="00A840FF"/>
    <w:rsid w:val="00A85939"/>
    <w:rsid w:val="00A85BC4"/>
    <w:rsid w:val="00A85E83"/>
    <w:rsid w:val="00A903B1"/>
    <w:rsid w:val="00A9323C"/>
    <w:rsid w:val="00A961AA"/>
    <w:rsid w:val="00AA07C1"/>
    <w:rsid w:val="00AA08F1"/>
    <w:rsid w:val="00AA1394"/>
    <w:rsid w:val="00AA39F2"/>
    <w:rsid w:val="00AA3DB3"/>
    <w:rsid w:val="00AA48FF"/>
    <w:rsid w:val="00AA4BBB"/>
    <w:rsid w:val="00AA62D0"/>
    <w:rsid w:val="00AA685C"/>
    <w:rsid w:val="00AA75A6"/>
    <w:rsid w:val="00AA7923"/>
    <w:rsid w:val="00AB0C8D"/>
    <w:rsid w:val="00AB0FA1"/>
    <w:rsid w:val="00AB2843"/>
    <w:rsid w:val="00AB2932"/>
    <w:rsid w:val="00AB385E"/>
    <w:rsid w:val="00AB4CBE"/>
    <w:rsid w:val="00AB4FA2"/>
    <w:rsid w:val="00AB6035"/>
    <w:rsid w:val="00AB608A"/>
    <w:rsid w:val="00AB7622"/>
    <w:rsid w:val="00AB799A"/>
    <w:rsid w:val="00AC212F"/>
    <w:rsid w:val="00AC2D32"/>
    <w:rsid w:val="00AC3FA6"/>
    <w:rsid w:val="00AC4052"/>
    <w:rsid w:val="00AC50B4"/>
    <w:rsid w:val="00AC6AC2"/>
    <w:rsid w:val="00AC6E63"/>
    <w:rsid w:val="00AD0156"/>
    <w:rsid w:val="00AD02FA"/>
    <w:rsid w:val="00AD077D"/>
    <w:rsid w:val="00AD2DC3"/>
    <w:rsid w:val="00AD4E58"/>
    <w:rsid w:val="00AD51F7"/>
    <w:rsid w:val="00AD6821"/>
    <w:rsid w:val="00AD7F56"/>
    <w:rsid w:val="00AE0138"/>
    <w:rsid w:val="00AE068F"/>
    <w:rsid w:val="00AE0D1C"/>
    <w:rsid w:val="00AE1FEC"/>
    <w:rsid w:val="00AE2B60"/>
    <w:rsid w:val="00AE615C"/>
    <w:rsid w:val="00AE7017"/>
    <w:rsid w:val="00AE7416"/>
    <w:rsid w:val="00AF05F8"/>
    <w:rsid w:val="00AF2F3B"/>
    <w:rsid w:val="00AF327B"/>
    <w:rsid w:val="00AF3EB8"/>
    <w:rsid w:val="00AF4E58"/>
    <w:rsid w:val="00AF5A90"/>
    <w:rsid w:val="00AF5B2C"/>
    <w:rsid w:val="00AF6303"/>
    <w:rsid w:val="00AF6CA1"/>
    <w:rsid w:val="00B005F9"/>
    <w:rsid w:val="00B008EC"/>
    <w:rsid w:val="00B0301E"/>
    <w:rsid w:val="00B05801"/>
    <w:rsid w:val="00B07111"/>
    <w:rsid w:val="00B100C5"/>
    <w:rsid w:val="00B10B5D"/>
    <w:rsid w:val="00B15AD0"/>
    <w:rsid w:val="00B168B2"/>
    <w:rsid w:val="00B169CD"/>
    <w:rsid w:val="00B16B75"/>
    <w:rsid w:val="00B17A3E"/>
    <w:rsid w:val="00B2037D"/>
    <w:rsid w:val="00B232E3"/>
    <w:rsid w:val="00B25863"/>
    <w:rsid w:val="00B26179"/>
    <w:rsid w:val="00B2797D"/>
    <w:rsid w:val="00B308ED"/>
    <w:rsid w:val="00B34420"/>
    <w:rsid w:val="00B37B54"/>
    <w:rsid w:val="00B37E4D"/>
    <w:rsid w:val="00B37F61"/>
    <w:rsid w:val="00B37F9F"/>
    <w:rsid w:val="00B401C4"/>
    <w:rsid w:val="00B42E97"/>
    <w:rsid w:val="00B43B28"/>
    <w:rsid w:val="00B4430F"/>
    <w:rsid w:val="00B469D6"/>
    <w:rsid w:val="00B47DC4"/>
    <w:rsid w:val="00B47E7D"/>
    <w:rsid w:val="00B5092E"/>
    <w:rsid w:val="00B535D2"/>
    <w:rsid w:val="00B56BEC"/>
    <w:rsid w:val="00B5709F"/>
    <w:rsid w:val="00B6012B"/>
    <w:rsid w:val="00B60BE2"/>
    <w:rsid w:val="00B6179E"/>
    <w:rsid w:val="00B631AD"/>
    <w:rsid w:val="00B654F2"/>
    <w:rsid w:val="00B65954"/>
    <w:rsid w:val="00B66C36"/>
    <w:rsid w:val="00B66D46"/>
    <w:rsid w:val="00B67008"/>
    <w:rsid w:val="00B72219"/>
    <w:rsid w:val="00B74A61"/>
    <w:rsid w:val="00B75B48"/>
    <w:rsid w:val="00B7650F"/>
    <w:rsid w:val="00B77173"/>
    <w:rsid w:val="00B803DD"/>
    <w:rsid w:val="00B80DDE"/>
    <w:rsid w:val="00B81985"/>
    <w:rsid w:val="00B81EB2"/>
    <w:rsid w:val="00B86125"/>
    <w:rsid w:val="00B9066F"/>
    <w:rsid w:val="00B9208D"/>
    <w:rsid w:val="00B92F6B"/>
    <w:rsid w:val="00B92F9E"/>
    <w:rsid w:val="00B96003"/>
    <w:rsid w:val="00B9645C"/>
    <w:rsid w:val="00BA120F"/>
    <w:rsid w:val="00BA1500"/>
    <w:rsid w:val="00BA1898"/>
    <w:rsid w:val="00BA62D0"/>
    <w:rsid w:val="00BB0EE0"/>
    <w:rsid w:val="00BB25FF"/>
    <w:rsid w:val="00BB29CF"/>
    <w:rsid w:val="00BB3A84"/>
    <w:rsid w:val="00BB4800"/>
    <w:rsid w:val="00BB6D4E"/>
    <w:rsid w:val="00BC291A"/>
    <w:rsid w:val="00BC2939"/>
    <w:rsid w:val="00BC3872"/>
    <w:rsid w:val="00BC5E59"/>
    <w:rsid w:val="00BD0457"/>
    <w:rsid w:val="00BD1D52"/>
    <w:rsid w:val="00BD2851"/>
    <w:rsid w:val="00BD3233"/>
    <w:rsid w:val="00BD42D8"/>
    <w:rsid w:val="00BD57BE"/>
    <w:rsid w:val="00BD5C63"/>
    <w:rsid w:val="00BD64B3"/>
    <w:rsid w:val="00BD6D2D"/>
    <w:rsid w:val="00BD74EC"/>
    <w:rsid w:val="00BE01C0"/>
    <w:rsid w:val="00BE235E"/>
    <w:rsid w:val="00BE41DD"/>
    <w:rsid w:val="00BE5518"/>
    <w:rsid w:val="00BE58D7"/>
    <w:rsid w:val="00BE5C30"/>
    <w:rsid w:val="00BE7F9A"/>
    <w:rsid w:val="00BF10F9"/>
    <w:rsid w:val="00BF199C"/>
    <w:rsid w:val="00BF1B92"/>
    <w:rsid w:val="00BF365B"/>
    <w:rsid w:val="00BF4619"/>
    <w:rsid w:val="00BF49D8"/>
    <w:rsid w:val="00BF4E15"/>
    <w:rsid w:val="00BF5F14"/>
    <w:rsid w:val="00BF778B"/>
    <w:rsid w:val="00C00532"/>
    <w:rsid w:val="00C01224"/>
    <w:rsid w:val="00C03D86"/>
    <w:rsid w:val="00C047E2"/>
    <w:rsid w:val="00C073F0"/>
    <w:rsid w:val="00C12A07"/>
    <w:rsid w:val="00C12CFA"/>
    <w:rsid w:val="00C16400"/>
    <w:rsid w:val="00C1676D"/>
    <w:rsid w:val="00C16FC0"/>
    <w:rsid w:val="00C176B8"/>
    <w:rsid w:val="00C204E0"/>
    <w:rsid w:val="00C21AAE"/>
    <w:rsid w:val="00C23CA5"/>
    <w:rsid w:val="00C24F70"/>
    <w:rsid w:val="00C26F29"/>
    <w:rsid w:val="00C3125D"/>
    <w:rsid w:val="00C330C1"/>
    <w:rsid w:val="00C35B28"/>
    <w:rsid w:val="00C4019A"/>
    <w:rsid w:val="00C412C7"/>
    <w:rsid w:val="00C44870"/>
    <w:rsid w:val="00C50876"/>
    <w:rsid w:val="00C5121E"/>
    <w:rsid w:val="00C51277"/>
    <w:rsid w:val="00C51CAC"/>
    <w:rsid w:val="00C5419F"/>
    <w:rsid w:val="00C56406"/>
    <w:rsid w:val="00C606C6"/>
    <w:rsid w:val="00C62204"/>
    <w:rsid w:val="00C63A32"/>
    <w:rsid w:val="00C647F6"/>
    <w:rsid w:val="00C64896"/>
    <w:rsid w:val="00C661B6"/>
    <w:rsid w:val="00C677AF"/>
    <w:rsid w:val="00C67B5F"/>
    <w:rsid w:val="00C7295C"/>
    <w:rsid w:val="00C74406"/>
    <w:rsid w:val="00C74535"/>
    <w:rsid w:val="00C81F1C"/>
    <w:rsid w:val="00C82EB6"/>
    <w:rsid w:val="00C82EC3"/>
    <w:rsid w:val="00C83828"/>
    <w:rsid w:val="00C859A5"/>
    <w:rsid w:val="00C86A74"/>
    <w:rsid w:val="00C907CB"/>
    <w:rsid w:val="00C9392F"/>
    <w:rsid w:val="00C94016"/>
    <w:rsid w:val="00C942B5"/>
    <w:rsid w:val="00C94876"/>
    <w:rsid w:val="00C95082"/>
    <w:rsid w:val="00CA3CDC"/>
    <w:rsid w:val="00CA4249"/>
    <w:rsid w:val="00CA4C51"/>
    <w:rsid w:val="00CA4CE9"/>
    <w:rsid w:val="00CA4FB2"/>
    <w:rsid w:val="00CA51F6"/>
    <w:rsid w:val="00CA5346"/>
    <w:rsid w:val="00CA6B32"/>
    <w:rsid w:val="00CB00A3"/>
    <w:rsid w:val="00CB0A62"/>
    <w:rsid w:val="00CB14BD"/>
    <w:rsid w:val="00CB1FB6"/>
    <w:rsid w:val="00CB22DF"/>
    <w:rsid w:val="00CB4B22"/>
    <w:rsid w:val="00CB5966"/>
    <w:rsid w:val="00CC15F1"/>
    <w:rsid w:val="00CC30FF"/>
    <w:rsid w:val="00CC3A5A"/>
    <w:rsid w:val="00CC47C4"/>
    <w:rsid w:val="00CC4FB4"/>
    <w:rsid w:val="00CC5E48"/>
    <w:rsid w:val="00CC671D"/>
    <w:rsid w:val="00CC7E27"/>
    <w:rsid w:val="00CD03EA"/>
    <w:rsid w:val="00CD1F6F"/>
    <w:rsid w:val="00CD200D"/>
    <w:rsid w:val="00CD3A4D"/>
    <w:rsid w:val="00CD7DF4"/>
    <w:rsid w:val="00CE0CC5"/>
    <w:rsid w:val="00CE12E8"/>
    <w:rsid w:val="00CE182C"/>
    <w:rsid w:val="00CE2326"/>
    <w:rsid w:val="00CE2527"/>
    <w:rsid w:val="00CE4422"/>
    <w:rsid w:val="00CF1209"/>
    <w:rsid w:val="00CF1F7C"/>
    <w:rsid w:val="00CF2F4B"/>
    <w:rsid w:val="00CF5F72"/>
    <w:rsid w:val="00CF6512"/>
    <w:rsid w:val="00CF67CE"/>
    <w:rsid w:val="00CF7FDE"/>
    <w:rsid w:val="00D0092B"/>
    <w:rsid w:val="00D00EDE"/>
    <w:rsid w:val="00D0373B"/>
    <w:rsid w:val="00D047A3"/>
    <w:rsid w:val="00D04DF6"/>
    <w:rsid w:val="00D058B9"/>
    <w:rsid w:val="00D07400"/>
    <w:rsid w:val="00D121C2"/>
    <w:rsid w:val="00D127A3"/>
    <w:rsid w:val="00D12FB3"/>
    <w:rsid w:val="00D1437A"/>
    <w:rsid w:val="00D1606E"/>
    <w:rsid w:val="00D1627B"/>
    <w:rsid w:val="00D16668"/>
    <w:rsid w:val="00D245E9"/>
    <w:rsid w:val="00D24879"/>
    <w:rsid w:val="00D25D48"/>
    <w:rsid w:val="00D317E3"/>
    <w:rsid w:val="00D31E1C"/>
    <w:rsid w:val="00D32F16"/>
    <w:rsid w:val="00D33452"/>
    <w:rsid w:val="00D3620F"/>
    <w:rsid w:val="00D37AF3"/>
    <w:rsid w:val="00D4188A"/>
    <w:rsid w:val="00D422C4"/>
    <w:rsid w:val="00D430D1"/>
    <w:rsid w:val="00D43544"/>
    <w:rsid w:val="00D44DA3"/>
    <w:rsid w:val="00D45FDD"/>
    <w:rsid w:val="00D47131"/>
    <w:rsid w:val="00D4732A"/>
    <w:rsid w:val="00D50C67"/>
    <w:rsid w:val="00D53C22"/>
    <w:rsid w:val="00D57371"/>
    <w:rsid w:val="00D603D8"/>
    <w:rsid w:val="00D622C8"/>
    <w:rsid w:val="00D627DB"/>
    <w:rsid w:val="00D63107"/>
    <w:rsid w:val="00D64725"/>
    <w:rsid w:val="00D64E7D"/>
    <w:rsid w:val="00D6674F"/>
    <w:rsid w:val="00D67F07"/>
    <w:rsid w:val="00D70255"/>
    <w:rsid w:val="00D71429"/>
    <w:rsid w:val="00D721F0"/>
    <w:rsid w:val="00D7246F"/>
    <w:rsid w:val="00D73EFC"/>
    <w:rsid w:val="00D7469E"/>
    <w:rsid w:val="00D75018"/>
    <w:rsid w:val="00D75703"/>
    <w:rsid w:val="00D75989"/>
    <w:rsid w:val="00D76052"/>
    <w:rsid w:val="00D77C04"/>
    <w:rsid w:val="00D802B1"/>
    <w:rsid w:val="00D8099D"/>
    <w:rsid w:val="00D81FCA"/>
    <w:rsid w:val="00D836AF"/>
    <w:rsid w:val="00D843E4"/>
    <w:rsid w:val="00D852D9"/>
    <w:rsid w:val="00D855BF"/>
    <w:rsid w:val="00D86270"/>
    <w:rsid w:val="00D87A0C"/>
    <w:rsid w:val="00D92EC5"/>
    <w:rsid w:val="00D94430"/>
    <w:rsid w:val="00D9468E"/>
    <w:rsid w:val="00D962B5"/>
    <w:rsid w:val="00D973D7"/>
    <w:rsid w:val="00D97655"/>
    <w:rsid w:val="00DA3452"/>
    <w:rsid w:val="00DA39B6"/>
    <w:rsid w:val="00DA462D"/>
    <w:rsid w:val="00DA4BBE"/>
    <w:rsid w:val="00DA6BEC"/>
    <w:rsid w:val="00DA775B"/>
    <w:rsid w:val="00DB13A6"/>
    <w:rsid w:val="00DB2953"/>
    <w:rsid w:val="00DB2C8B"/>
    <w:rsid w:val="00DB2FB1"/>
    <w:rsid w:val="00DB3289"/>
    <w:rsid w:val="00DB4C0A"/>
    <w:rsid w:val="00DB4FB6"/>
    <w:rsid w:val="00DB5458"/>
    <w:rsid w:val="00DB598D"/>
    <w:rsid w:val="00DB59B5"/>
    <w:rsid w:val="00DB5ECE"/>
    <w:rsid w:val="00DB6175"/>
    <w:rsid w:val="00DB7AE7"/>
    <w:rsid w:val="00DC0AEB"/>
    <w:rsid w:val="00DC0F0C"/>
    <w:rsid w:val="00DC1055"/>
    <w:rsid w:val="00DC1CD7"/>
    <w:rsid w:val="00DC3828"/>
    <w:rsid w:val="00DC3870"/>
    <w:rsid w:val="00DC3EE1"/>
    <w:rsid w:val="00DC4EE1"/>
    <w:rsid w:val="00DC5075"/>
    <w:rsid w:val="00DC6474"/>
    <w:rsid w:val="00DC64CC"/>
    <w:rsid w:val="00DD14A9"/>
    <w:rsid w:val="00DD216E"/>
    <w:rsid w:val="00DD2A68"/>
    <w:rsid w:val="00DD31DB"/>
    <w:rsid w:val="00DD3625"/>
    <w:rsid w:val="00DD45DB"/>
    <w:rsid w:val="00DD4B85"/>
    <w:rsid w:val="00DD5116"/>
    <w:rsid w:val="00DD77F9"/>
    <w:rsid w:val="00DE091C"/>
    <w:rsid w:val="00DE37DA"/>
    <w:rsid w:val="00DE4D4A"/>
    <w:rsid w:val="00DE5770"/>
    <w:rsid w:val="00DE5FFD"/>
    <w:rsid w:val="00DE68C7"/>
    <w:rsid w:val="00DE6914"/>
    <w:rsid w:val="00DE6E18"/>
    <w:rsid w:val="00DF128D"/>
    <w:rsid w:val="00DF3A5F"/>
    <w:rsid w:val="00DF493A"/>
    <w:rsid w:val="00DF62C0"/>
    <w:rsid w:val="00DF7AA3"/>
    <w:rsid w:val="00E004A2"/>
    <w:rsid w:val="00E03BF2"/>
    <w:rsid w:val="00E03E43"/>
    <w:rsid w:val="00E0460E"/>
    <w:rsid w:val="00E137C4"/>
    <w:rsid w:val="00E13EBD"/>
    <w:rsid w:val="00E15DA4"/>
    <w:rsid w:val="00E17A96"/>
    <w:rsid w:val="00E216C9"/>
    <w:rsid w:val="00E2213D"/>
    <w:rsid w:val="00E234F6"/>
    <w:rsid w:val="00E23962"/>
    <w:rsid w:val="00E24696"/>
    <w:rsid w:val="00E246B3"/>
    <w:rsid w:val="00E25A2F"/>
    <w:rsid w:val="00E26ECF"/>
    <w:rsid w:val="00E27638"/>
    <w:rsid w:val="00E3036F"/>
    <w:rsid w:val="00E3041E"/>
    <w:rsid w:val="00E31E58"/>
    <w:rsid w:val="00E31FD0"/>
    <w:rsid w:val="00E34B39"/>
    <w:rsid w:val="00E36CCB"/>
    <w:rsid w:val="00E3725E"/>
    <w:rsid w:val="00E40041"/>
    <w:rsid w:val="00E41248"/>
    <w:rsid w:val="00E43280"/>
    <w:rsid w:val="00E50229"/>
    <w:rsid w:val="00E50B96"/>
    <w:rsid w:val="00E51522"/>
    <w:rsid w:val="00E5219D"/>
    <w:rsid w:val="00E53284"/>
    <w:rsid w:val="00E55BFE"/>
    <w:rsid w:val="00E564DB"/>
    <w:rsid w:val="00E57A09"/>
    <w:rsid w:val="00E60342"/>
    <w:rsid w:val="00E60CBC"/>
    <w:rsid w:val="00E611C4"/>
    <w:rsid w:val="00E623E2"/>
    <w:rsid w:val="00E644E1"/>
    <w:rsid w:val="00E65483"/>
    <w:rsid w:val="00E66D41"/>
    <w:rsid w:val="00E707A5"/>
    <w:rsid w:val="00E72761"/>
    <w:rsid w:val="00E73305"/>
    <w:rsid w:val="00E7472A"/>
    <w:rsid w:val="00E74F6B"/>
    <w:rsid w:val="00E77DC9"/>
    <w:rsid w:val="00E807AB"/>
    <w:rsid w:val="00E81715"/>
    <w:rsid w:val="00E8260B"/>
    <w:rsid w:val="00E834FF"/>
    <w:rsid w:val="00E840DA"/>
    <w:rsid w:val="00E86A98"/>
    <w:rsid w:val="00E90592"/>
    <w:rsid w:val="00E92D53"/>
    <w:rsid w:val="00E939C9"/>
    <w:rsid w:val="00E96D0A"/>
    <w:rsid w:val="00EA15EB"/>
    <w:rsid w:val="00EA25C1"/>
    <w:rsid w:val="00EA3B63"/>
    <w:rsid w:val="00EA5A72"/>
    <w:rsid w:val="00EA5D9E"/>
    <w:rsid w:val="00EB1C6B"/>
    <w:rsid w:val="00EB2276"/>
    <w:rsid w:val="00EB39EE"/>
    <w:rsid w:val="00EC274F"/>
    <w:rsid w:val="00EC3380"/>
    <w:rsid w:val="00EC5E6D"/>
    <w:rsid w:val="00ED09A5"/>
    <w:rsid w:val="00ED293C"/>
    <w:rsid w:val="00ED468E"/>
    <w:rsid w:val="00ED621F"/>
    <w:rsid w:val="00ED7291"/>
    <w:rsid w:val="00EE2F58"/>
    <w:rsid w:val="00EE4BDE"/>
    <w:rsid w:val="00EE5581"/>
    <w:rsid w:val="00EE678F"/>
    <w:rsid w:val="00EE6F10"/>
    <w:rsid w:val="00EE73F2"/>
    <w:rsid w:val="00EE7DB2"/>
    <w:rsid w:val="00EF2033"/>
    <w:rsid w:val="00EF4FED"/>
    <w:rsid w:val="00EF5A79"/>
    <w:rsid w:val="00EF5C46"/>
    <w:rsid w:val="00EF7B29"/>
    <w:rsid w:val="00F02A13"/>
    <w:rsid w:val="00F05BEE"/>
    <w:rsid w:val="00F05EA7"/>
    <w:rsid w:val="00F06CF0"/>
    <w:rsid w:val="00F102BC"/>
    <w:rsid w:val="00F103FB"/>
    <w:rsid w:val="00F11F95"/>
    <w:rsid w:val="00F12EFA"/>
    <w:rsid w:val="00F21603"/>
    <w:rsid w:val="00F21992"/>
    <w:rsid w:val="00F21D22"/>
    <w:rsid w:val="00F21E50"/>
    <w:rsid w:val="00F21F52"/>
    <w:rsid w:val="00F24F48"/>
    <w:rsid w:val="00F25825"/>
    <w:rsid w:val="00F25F84"/>
    <w:rsid w:val="00F265DB"/>
    <w:rsid w:val="00F26910"/>
    <w:rsid w:val="00F32139"/>
    <w:rsid w:val="00F32DBB"/>
    <w:rsid w:val="00F359C3"/>
    <w:rsid w:val="00F37DA5"/>
    <w:rsid w:val="00F40144"/>
    <w:rsid w:val="00F409EB"/>
    <w:rsid w:val="00F42082"/>
    <w:rsid w:val="00F433DC"/>
    <w:rsid w:val="00F46868"/>
    <w:rsid w:val="00F47789"/>
    <w:rsid w:val="00F508DA"/>
    <w:rsid w:val="00F512B4"/>
    <w:rsid w:val="00F52A75"/>
    <w:rsid w:val="00F54BB2"/>
    <w:rsid w:val="00F60BBE"/>
    <w:rsid w:val="00F621B1"/>
    <w:rsid w:val="00F62C66"/>
    <w:rsid w:val="00F65E6B"/>
    <w:rsid w:val="00F7100F"/>
    <w:rsid w:val="00F71393"/>
    <w:rsid w:val="00F72BB8"/>
    <w:rsid w:val="00F746EA"/>
    <w:rsid w:val="00F75F7E"/>
    <w:rsid w:val="00F7760D"/>
    <w:rsid w:val="00F8014D"/>
    <w:rsid w:val="00F8040B"/>
    <w:rsid w:val="00F8071C"/>
    <w:rsid w:val="00F84A2C"/>
    <w:rsid w:val="00F8511C"/>
    <w:rsid w:val="00F864EE"/>
    <w:rsid w:val="00F9014E"/>
    <w:rsid w:val="00F917DC"/>
    <w:rsid w:val="00F918CC"/>
    <w:rsid w:val="00F930C6"/>
    <w:rsid w:val="00F930C7"/>
    <w:rsid w:val="00F93693"/>
    <w:rsid w:val="00F946AC"/>
    <w:rsid w:val="00F95A6F"/>
    <w:rsid w:val="00F9775F"/>
    <w:rsid w:val="00FA272D"/>
    <w:rsid w:val="00FA2B20"/>
    <w:rsid w:val="00FA39D9"/>
    <w:rsid w:val="00FA416D"/>
    <w:rsid w:val="00FA6510"/>
    <w:rsid w:val="00FA73F4"/>
    <w:rsid w:val="00FA7B98"/>
    <w:rsid w:val="00FB0451"/>
    <w:rsid w:val="00FB1179"/>
    <w:rsid w:val="00FB15C0"/>
    <w:rsid w:val="00FB398A"/>
    <w:rsid w:val="00FB4FB7"/>
    <w:rsid w:val="00FB5904"/>
    <w:rsid w:val="00FB5B4B"/>
    <w:rsid w:val="00FB75C2"/>
    <w:rsid w:val="00FC2056"/>
    <w:rsid w:val="00FC3D90"/>
    <w:rsid w:val="00FC41D6"/>
    <w:rsid w:val="00FC49A5"/>
    <w:rsid w:val="00FC797C"/>
    <w:rsid w:val="00FD059F"/>
    <w:rsid w:val="00FD13CC"/>
    <w:rsid w:val="00FD16D7"/>
    <w:rsid w:val="00FD176A"/>
    <w:rsid w:val="00FD4498"/>
    <w:rsid w:val="00FD4683"/>
    <w:rsid w:val="00FE0E76"/>
    <w:rsid w:val="00FE159B"/>
    <w:rsid w:val="00FE3E0B"/>
    <w:rsid w:val="00FE48E6"/>
    <w:rsid w:val="00FE52C4"/>
    <w:rsid w:val="00FE63B7"/>
    <w:rsid w:val="00FE64D2"/>
    <w:rsid w:val="00FF0BEA"/>
    <w:rsid w:val="00FF0C4B"/>
    <w:rsid w:val="00FF1CE1"/>
    <w:rsid w:val="00FF2349"/>
    <w:rsid w:val="00FF2B96"/>
    <w:rsid w:val="00FF40E3"/>
    <w:rsid w:val="00FF4B24"/>
    <w:rsid w:val="00FF506B"/>
    <w:rsid w:val="00FF5D19"/>
    <w:rsid w:val="1193C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FB1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47D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3E3"/>
    <w:pPr>
      <w:keepNext/>
      <w:keepLines/>
      <w:spacing w:after="240" w:line="240" w:lineRule="auto"/>
      <w:outlineLvl w:val="0"/>
    </w:pPr>
    <w:rPr>
      <w:rFonts w:eastAsia="Times New Roman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41FA"/>
    <w:pPr>
      <w:keepNext/>
      <w:spacing w:after="240" w:line="240" w:lineRule="auto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441FA"/>
    <w:pPr>
      <w:keepNext/>
      <w:spacing w:before="360" w:after="240" w:line="240" w:lineRule="auto"/>
      <w:outlineLvl w:val="2"/>
    </w:pPr>
    <w:rPr>
      <w:rFonts w:eastAsia="Times New Roman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441FA"/>
    <w:pPr>
      <w:keepNext/>
      <w:spacing w:before="360"/>
      <w:outlineLvl w:val="3"/>
    </w:pPr>
    <w:rPr>
      <w:rFonts w:cs="Arial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77"/>
  </w:style>
  <w:style w:type="paragraph" w:styleId="Footer">
    <w:name w:val="footer"/>
    <w:basedOn w:val="Normal"/>
    <w:link w:val="FooterChar"/>
    <w:uiPriority w:val="2"/>
    <w:unhideWhenUsed/>
    <w:rsid w:val="00C51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  <w:rsid w:val="00511BB9"/>
  </w:style>
  <w:style w:type="table" w:styleId="TableGrid">
    <w:name w:val="Table Grid"/>
    <w:basedOn w:val="TableNormal"/>
    <w:uiPriority w:val="39"/>
    <w:rsid w:val="0092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B6E"/>
    <w:rPr>
      <w:strike w:val="0"/>
      <w:dstrike w:val="0"/>
      <w:color w:val="005EA5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321B6E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0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441FA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41FA"/>
    <w:rPr>
      <w:rFonts w:ascii="Arial" w:eastAsia="Times New Roman" w:hAnsi="Arial" w:cs="Arial"/>
      <w:b/>
      <w:bCs/>
      <w:sz w:val="24"/>
      <w:szCs w:val="26"/>
    </w:rPr>
  </w:style>
  <w:style w:type="paragraph" w:customStyle="1" w:styleId="Disclaimer">
    <w:name w:val="Disclaimer"/>
    <w:basedOn w:val="Normal"/>
    <w:uiPriority w:val="2"/>
    <w:rsid w:val="004E30C2"/>
    <w:pPr>
      <w:spacing w:before="60" w:after="60" w:line="240" w:lineRule="auto"/>
    </w:pPr>
    <w:rPr>
      <w:rFonts w:eastAsia="Times New Roman" w:cs="Arial"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1"/>
    <w:semiHidden/>
    <w:unhideWhenUsed/>
    <w:rsid w:val="004E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511BB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1"/>
    <w:semiHidden/>
    <w:unhideWhenUsed/>
    <w:rsid w:val="004E30C2"/>
    <w:rPr>
      <w:vertAlign w:val="superscript"/>
    </w:rPr>
  </w:style>
  <w:style w:type="character" w:customStyle="1" w:styleId="BoldAllCaps">
    <w:name w:val="Bold All Caps"/>
    <w:uiPriority w:val="2"/>
    <w:rsid w:val="00765B3D"/>
    <w:rPr>
      <w:rFonts w:ascii="Arial" w:hAnsi="Arial"/>
      <w:b/>
      <w:caps/>
      <w:spacing w:val="60"/>
      <w:w w:val="100"/>
      <w:sz w:val="20"/>
      <w:szCs w:val="20"/>
    </w:rPr>
  </w:style>
  <w:style w:type="paragraph" w:customStyle="1" w:styleId="CabRec">
    <w:name w:val="CabRec"/>
    <w:basedOn w:val="CabStandard"/>
    <w:uiPriority w:val="1"/>
    <w:qFormat/>
    <w:rsid w:val="0022359A"/>
    <w:pPr>
      <w:numPr>
        <w:numId w:val="3"/>
      </w:numPr>
    </w:pPr>
  </w:style>
  <w:style w:type="numbering" w:customStyle="1" w:styleId="Recommendations">
    <w:name w:val="Recommendations"/>
    <w:uiPriority w:val="99"/>
    <w:rsid w:val="0022359A"/>
    <w:pPr>
      <w:numPr>
        <w:numId w:val="1"/>
      </w:numPr>
    </w:pPr>
  </w:style>
  <w:style w:type="numbering" w:customStyle="1" w:styleId="BodyParagraphs">
    <w:name w:val="BodyParagraphs"/>
    <w:uiPriority w:val="99"/>
    <w:rsid w:val="00B81985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103E3"/>
    <w:rPr>
      <w:rFonts w:ascii="Arial" w:eastAsia="Times New Roman" w:hAnsi="Arial" w:cs="Arial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441FA"/>
    <w:rPr>
      <w:rFonts w:ascii="Arial" w:hAnsi="Arial" w:cs="Arial"/>
      <w:i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59A"/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359A"/>
    <w:rPr>
      <w:rFonts w:eastAsiaTheme="minorEastAsia"/>
      <w:color w:val="5A5A5A" w:themeColor="text1" w:themeTint="A5"/>
      <w:spacing w:val="15"/>
    </w:rPr>
  </w:style>
  <w:style w:type="paragraph" w:customStyle="1" w:styleId="CabStandard">
    <w:name w:val="CabStandard"/>
    <w:basedOn w:val="Normal"/>
    <w:rsid w:val="00DE5FFD"/>
    <w:pPr>
      <w:numPr>
        <w:numId w:val="4"/>
      </w:numPr>
      <w:spacing w:after="200" w:line="240" w:lineRule="auto"/>
    </w:pPr>
    <w:rPr>
      <w:rFonts w:eastAsia="Times New Roman" w:cs="Times New Roman"/>
      <w:sz w:val="24"/>
      <w:szCs w:val="20"/>
      <w:lang w:val="en-GB" w:eastAsia="ja-JP"/>
    </w:rPr>
  </w:style>
  <w:style w:type="paragraph" w:styleId="ListParagraph">
    <w:name w:val="List Paragraph"/>
    <w:basedOn w:val="Normal"/>
    <w:uiPriority w:val="34"/>
    <w:qFormat/>
    <w:rsid w:val="00736AB2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B57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09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09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06F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7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26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9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57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5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90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3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784554">
                                                          <w:marLeft w:val="0"/>
                                                          <w:marRight w:val="0"/>
                                                          <w:marTop w:val="39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7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6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26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5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3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22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75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6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01949">
                                                          <w:marLeft w:val="0"/>
                                                          <w:marRight w:val="0"/>
                                                          <w:marTop w:val="39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7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4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92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1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02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0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6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31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370727">
                                                          <w:marLeft w:val="0"/>
                                                          <w:marRight w:val="0"/>
                                                          <w:marTop w:val="39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7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18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7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8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3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RNZDocument" ma:contentTypeID="0x0101000B461733DE48CC4985E239AAFC9C41590100670D0BD9AB7101418FC69E4F42B3A5BC" ma:contentTypeVersion="19" ma:contentTypeDescription="Inland Revenue NZ Document" ma:contentTypeScope="" ma:versionID="a08b23e5e65b377d8ba59208d0e3ef3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4a9dc13-bb31-46d7-b689-a0a4d48a0c28" xmlns:ns4="86f2116b-51b8-4a6f-8648-0c472a1911ee" targetNamespace="http://schemas.microsoft.com/office/2006/metadata/properties" ma:root="true" ma:fieldsID="fe668fbfb2b1bbe055ef84fa0169edfc" ns1:_="" ns2:_="" ns3:_="" ns4:_="">
    <xsd:import namespace="http://schemas.microsoft.com/sharepoint/v3"/>
    <xsd:import namespace="http://schemas.microsoft.com/sharepoint/v3/fields"/>
    <xsd:import namespace="a4a9dc13-bb31-46d7-b689-a0a4d48a0c28"/>
    <xsd:import namespace="86f2116b-51b8-4a6f-8648-0c472a1911ee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wic_System_Copyright" minOccurs="0"/>
                <xsd:element ref="ns1:SecurityClassificationTaxHTField" minOccurs="0"/>
                <xsd:element ref="ns3:TaxCatchAll" minOccurs="0"/>
                <xsd:element ref="ns3:TaxCatchAllLabel" minOccurs="0"/>
                <xsd:element ref="ns1:InformationTypeTaxHTField" minOccurs="0"/>
                <xsd:element ref="ns1:BusinessUnitTaxHTField" minOccurs="0"/>
                <xsd:element ref="ns1:BusinessActivityTaxHTField" minOccurs="0"/>
                <xsd:element ref="ns1:DocumentStatus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ecurityClassificationTaxHTField" ma:index="11" nillable="true" ma:taxonomy="true" ma:internalName="SecurityClassificationTaxHTField" ma:taxonomyFieldName="SecurityClassification" ma:displayName="Security Classification" ma:default="3;#In Confidence|5fccf67f-7cb1-4561-8450-fe0d2ea19178" ma:fieldId="{76bda448-5a77-4130-b8de-8185dcd65a91}" ma:sspId="5927ce2a-d703-4d88-aeb0-762fc977e677" ma:termSetId="8ca4c15b-f438-4b25-aeeb-6af318623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formationTypeTaxHTField" ma:index="16" nillable="true" ma:taxonomy="true" ma:internalName="InformationTypeTaxHTField" ma:taxonomyFieldName="InformationType" ma:displayName="Information Type" ma:default="" ma:fieldId="{938aad21-cff7-4dca-833b-a1bbb338d354}" ma:sspId="5927ce2a-d703-4d88-aeb0-762fc977e677" ma:termSetId="fb36316d-ed76-4880-8cc4-a796bc5567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UnitTaxHTField" ma:index="18" nillable="true" ma:taxonomy="true" ma:internalName="BusinessUnitTaxHTField" ma:taxonomyFieldName="BusinessUnit" ma:displayName="Business Unit" ma:default="2;#Policy ＆ Regulatory Stewardship|5c6da56c-2219-46c1-9c7b-c15fc3fd45a5" ma:fieldId="{f80a1294-b2e7-4a71-b7be-d61534866804}" ma:sspId="5927ce2a-d703-4d88-aeb0-762fc977e677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ActivityTaxHTField" ma:index="20" nillable="true" ma:taxonomy="true" ma:internalName="BusinessActivityTaxHTField" ma:taxonomyFieldName="BusinessActivity" ma:displayName="Business Activity" ma:default="1;#Tax policy work|c05dfd7c-a5ba-47bf-969f-3422104229d3" ma:fieldId="{0ec16b58-d5fd-4253-84ca-dff6b1381633}" ma:sspId="5927ce2a-d703-4d88-aeb0-762fc977e677" ma:termSetId="27f16461-a9a1-4d80-ad53-ffc6708317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TaxHTField" ma:index="22" nillable="true" ma:taxonomy="true" ma:internalName="DocumentStatusTaxHTField" ma:taxonomyFieldName="DocumentStatus" ma:displayName="Document Status" ma:default="" ma:fieldId="{7abcd88e-0ab1-49ca-a7fa-11100397ec8e}" ma:sspId="5927ce2a-d703-4d88-aeb0-762fc977e677" ma:termSetId="3358e485-0f01-450b-a1f2-018b96e592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9" nillable="true" ma:displayName="Version" ma:internalName="_Version">
      <xsd:simpleType>
        <xsd:restriction base="dms:Text"/>
      </xsd:simpleType>
    </xsd:element>
    <xsd:element name="wic_System_Copyright" ma:index="10" nillable="true" ma:displayName="Copyright" ma:default="Inland Revenue NZ" ma:internalName="wic_System_Copyrig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9dc13-bb31-46d7-b689-a0a4d48a0c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7e08482-66f5-478b-ac74-405b7b291969}" ma:internalName="TaxCatchAll" ma:showField="CatchAllData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7e08482-66f5-478b-ac74-405b7b291969}" ma:internalName="TaxCatchAllLabel" ma:readOnly="true" ma:showField="CatchAllDataLabel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2116b-51b8-4a6f-8648-0c472a191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5927ce2a-d703-4d88-aeb0-762fc977e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Confidence</TermName>
          <TermId xmlns="http://schemas.microsoft.com/office/infopath/2007/PartnerControls">5fccf67f-7cb1-4561-8450-fe0d2ea19178</TermId>
        </TermInfo>
      </Terms>
    </SecurityClassificationTaxHTField>
    <BusinessUnit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＆ Regulatory Stewardship</TermName>
          <TermId xmlns="http://schemas.microsoft.com/office/infopath/2007/PartnerControls">5c6da56c-2219-46c1-9c7b-c15fc3fd45a5</TermId>
        </TermInfo>
      </Terms>
    </BusinessUnitTaxHTField>
    <BusinessActivity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Tax policy work</TermName>
          <TermId xmlns="http://schemas.microsoft.com/office/infopath/2007/PartnerControls">c05dfd7c-a5ba-47bf-969f-3422104229d3</TermId>
        </TermInfo>
      </Terms>
    </BusinessActivityTaxHTField>
    <wic_System_Copyright xmlns="http://schemas.microsoft.com/sharepoint/v3/fields">Inland Revenue NZ</wic_System_Copyright>
    <TaxCatchAll xmlns="a4a9dc13-bb31-46d7-b689-a0a4d48a0c28">
      <Value>3</Value>
      <Value>2</Value>
      <Value>1</Value>
    </TaxCatchAll>
    <_Version xmlns="http://schemas.microsoft.com/sharepoint/v3/fields" xsi:nil="true"/>
    <lcf76f155ced4ddcb4097134ff3c332f xmlns="86f2116b-51b8-4a6f-8648-0c472a1911ee">
      <Terms xmlns="http://schemas.microsoft.com/office/infopath/2007/PartnerControls"/>
    </lcf76f155ced4ddcb4097134ff3c332f>
    <InformationTypeTaxHTField xmlns="http://schemas.microsoft.com/sharepoint/v3">
      <Terms xmlns="http://schemas.microsoft.com/office/infopath/2007/PartnerControls"/>
    </InformationTypeTaxHTField>
    <DocumentStatusTaxHTField xmlns="http://schemas.microsoft.com/sharepoint/v3">
      <Terms xmlns="http://schemas.microsoft.com/office/infopath/2007/PartnerControls"/>
    </DocumentStatusTaxHTField>
  </documentManagement>
</p:properties>
</file>

<file path=customXml/itemProps1.xml><?xml version="1.0" encoding="utf-8"?>
<ds:datastoreItem xmlns:ds="http://schemas.openxmlformats.org/officeDocument/2006/customXml" ds:itemID="{501AF324-F83C-42A9-B552-C7D2D26C4882}"/>
</file>

<file path=customXml/itemProps2.xml><?xml version="1.0" encoding="utf-8"?>
<ds:datastoreItem xmlns:ds="http://schemas.openxmlformats.org/officeDocument/2006/customXml" ds:itemID="{7461DC14-94AB-4F17-8599-D8E3E98ABB66}"/>
</file>

<file path=customXml/itemProps3.xml><?xml version="1.0" encoding="utf-8"?>
<ds:datastoreItem xmlns:ds="http://schemas.openxmlformats.org/officeDocument/2006/customXml" ds:itemID="{3860CD4D-6BDC-4163-82C1-E13A26DD6B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Taxation (COVID-19 Support Payments and Working for Families Tax Credits) Bill: </vt:lpstr>
      <vt:lpstr>    Proposal</vt:lpstr>
      <vt:lpstr>    Policy</vt:lpstr>
      <vt:lpstr>        Working for Families amendments</vt:lpstr>
      <vt:lpstr>        COVID-19 support payment framework amendments</vt:lpstr>
      <vt:lpstr>        Timeframes</vt:lpstr>
      <vt:lpstr>    Impact analysis</vt:lpstr>
      <vt:lpstr>    Compliance</vt:lpstr>
      <vt:lpstr>        The Treaty of Waitangi</vt:lpstr>
      <vt:lpstr>        The New Zealand Bill of Rights Act 1990 and the Human Rights Act 1993</vt:lpstr>
      <vt:lpstr>        Departmental disclosure statement</vt:lpstr>
      <vt:lpstr>        The Privacy Act 2020</vt:lpstr>
      <vt:lpstr>        Relevant international standards and obligations</vt:lpstr>
      <vt:lpstr>        The Legislation Guidelines</vt:lpstr>
      <vt:lpstr>    Consultation</vt:lpstr>
      <vt:lpstr>    Binding on the Crown</vt:lpstr>
      <vt:lpstr>    Creating new agencies or amending law relating to existing agencies.</vt:lpstr>
      <vt:lpstr>    Allocation of decision-making powers</vt:lpstr>
      <vt:lpstr>    Associated regulations</vt:lpstr>
      <vt:lpstr>    Other instruments</vt:lpstr>
      <vt:lpstr>    Definition of Minister/department</vt:lpstr>
      <vt:lpstr>    Commencement of legislation</vt:lpstr>
      <vt:lpstr>    Parliamentary stages</vt:lpstr>
      <vt:lpstr>    Proactive Release</vt:lpstr>
      <vt:lpstr>    Recommendations</vt:lpstr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2022-03-25T09:59:00Z</dcterms:created>
  <dcterms:modified xsi:type="dcterms:W3CDTF">2022-03-25T09:59:00Z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3bc26a-ca06-4f83-a49a-54da0c892e4f_Enabled">
    <vt:lpwstr>true</vt:lpwstr>
  </property>
  <property fmtid="{D5CDD505-2E9C-101B-9397-08002B2CF9AE}" pid="3" name="MSIP_Label_993bc26a-ca06-4f83-a49a-54da0c892e4f_SetDate">
    <vt:lpwstr>2022-03-25T10:00:24Z</vt:lpwstr>
  </property>
  <property fmtid="{D5CDD505-2E9C-101B-9397-08002B2CF9AE}" pid="4" name="MSIP_Label_993bc26a-ca06-4f83-a49a-54da0c892e4f_Method">
    <vt:lpwstr>Privileged</vt:lpwstr>
  </property>
  <property fmtid="{D5CDD505-2E9C-101B-9397-08002B2CF9AE}" pid="5" name="MSIP_Label_993bc26a-ca06-4f83-a49a-54da0c892e4f_Name">
    <vt:lpwstr>993bc26a-ca06-4f83-a49a-54da0c892e4f</vt:lpwstr>
  </property>
  <property fmtid="{D5CDD505-2E9C-101B-9397-08002B2CF9AE}" pid="6" name="MSIP_Label_993bc26a-ca06-4f83-a49a-54da0c892e4f_SiteId">
    <vt:lpwstr>fb39e3e9-23a9-404e-93a2-b42a87d94f35</vt:lpwstr>
  </property>
  <property fmtid="{D5CDD505-2E9C-101B-9397-08002B2CF9AE}" pid="7" name="MSIP_Label_993bc26a-ca06-4f83-a49a-54da0c892e4f_ActionId">
    <vt:lpwstr>16491749-8b22-4684-bbb2-1f32bcecb7c7</vt:lpwstr>
  </property>
  <property fmtid="{D5CDD505-2E9C-101B-9397-08002B2CF9AE}" pid="8" name="MSIP_Label_993bc26a-ca06-4f83-a49a-54da0c892e4f_ContentBits">
    <vt:lpwstr>0</vt:lpwstr>
  </property>
  <property fmtid="{D5CDD505-2E9C-101B-9397-08002B2CF9AE}" pid="9" name="BusinessUnit">
    <vt:lpwstr>2;#Policy ＆ Regulatory Stewardship|5c6da56c-2219-46c1-9c7b-c15fc3fd45a5</vt:lpwstr>
  </property>
  <property fmtid="{D5CDD505-2E9C-101B-9397-08002B2CF9AE}" pid="10" name="ContentTypeId">
    <vt:lpwstr>0x0101000B461733DE48CC4985E239AAFC9C41590100670D0BD9AB7101418FC69E4F42B3A5BC</vt:lpwstr>
  </property>
  <property fmtid="{D5CDD505-2E9C-101B-9397-08002B2CF9AE}" pid="11" name="SecurityClassification">
    <vt:lpwstr>3;#In Confidence|5fccf67f-7cb1-4561-8450-fe0d2ea19178</vt:lpwstr>
  </property>
  <property fmtid="{D5CDD505-2E9C-101B-9397-08002B2CF9AE}" pid="12" name="BusinessActivity">
    <vt:lpwstr>1;#Tax policy work|c05dfd7c-a5ba-47bf-969f-3422104229d3</vt:lpwstr>
  </property>
  <property fmtid="{D5CDD505-2E9C-101B-9397-08002B2CF9AE}" pid="13" name="InformationType">
    <vt:lpwstr/>
  </property>
  <property fmtid="{D5CDD505-2E9C-101B-9397-08002B2CF9AE}" pid="14" name="DocumentStatus">
    <vt:lpwstr/>
  </property>
  <property fmtid="{D5CDD505-2E9C-101B-9397-08002B2CF9AE}" pid="15" name="MediaServiceImageTags">
    <vt:lpwstr/>
  </property>
</Properties>
</file>