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57F915BB2DB948CE934323F7A2E2C2B7"/>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5147F79" w14:textId="77777777" w:rsidR="00125D95" w:rsidRDefault="00CF787A" w:rsidP="00D60FB3">
          <w:pPr>
            <w:spacing w:after="0"/>
          </w:pPr>
          <w:r>
            <w:t>In Confidence</w:t>
          </w:r>
        </w:p>
      </w:sdtContent>
    </w:sdt>
    <w:p w14:paraId="5E6B40A9" w14:textId="77777777" w:rsidR="0067256A" w:rsidRDefault="0067256A" w:rsidP="00D60FB3">
      <w:pPr>
        <w:spacing w:after="0"/>
      </w:pPr>
    </w:p>
    <w:p w14:paraId="539C8F53" w14:textId="77777777" w:rsidR="00D60FB3" w:rsidRDefault="00D60FB3" w:rsidP="00D60FB3">
      <w:pPr>
        <w:spacing w:after="0"/>
      </w:pPr>
      <w:r>
        <w:t>Office of the Minister of Revenue</w:t>
      </w:r>
    </w:p>
    <w:p w14:paraId="38334DA0" w14:textId="77777777" w:rsidR="008C46D6" w:rsidRDefault="008C46D6" w:rsidP="00D60FB3">
      <w:pPr>
        <w:spacing w:after="0"/>
      </w:pPr>
    </w:p>
    <w:p w14:paraId="2335D13D" w14:textId="77777777" w:rsidR="00125D95" w:rsidRDefault="00125D95" w:rsidP="00D60FB3">
      <w:pPr>
        <w:spacing w:after="0"/>
      </w:pPr>
      <w:r>
        <w:t xml:space="preserve">Chair, Cabinet </w:t>
      </w:r>
      <w:r w:rsidR="005D4313">
        <w:t>Economic Development Committee</w:t>
      </w:r>
    </w:p>
    <w:p w14:paraId="62A8CA07" w14:textId="77777777" w:rsidR="005D4313" w:rsidRDefault="005D4313" w:rsidP="00125D95"/>
    <w:p w14:paraId="005B6994" w14:textId="77777777" w:rsidR="00125D95" w:rsidRPr="00125D95" w:rsidRDefault="008035C6" w:rsidP="00125D95">
      <w:pPr>
        <w:pStyle w:val="Title"/>
      </w:pPr>
      <w:r>
        <w:t xml:space="preserve">Business Transformation related </w:t>
      </w:r>
      <w:r w:rsidR="005D4313">
        <w:t xml:space="preserve">KIWIsAVER </w:t>
      </w:r>
      <w:r w:rsidR="00C7230B">
        <w:t>Policy Changes for inclusion in the next omnibus taxation bill</w:t>
      </w:r>
    </w:p>
    <w:p w14:paraId="4DEE0FFB" w14:textId="77777777" w:rsidR="00125D95" w:rsidRPr="00125D95" w:rsidRDefault="00125D95" w:rsidP="00125D95">
      <w:pPr>
        <w:pStyle w:val="Heading1"/>
      </w:pPr>
      <w:r>
        <w:t>Proposal</w:t>
      </w:r>
    </w:p>
    <w:p w14:paraId="40E7F962" w14:textId="320653FD" w:rsidR="00125D95" w:rsidRDefault="00856988" w:rsidP="00191B95">
      <w:pPr>
        <w:pStyle w:val="NumberedParagraphCabStandard"/>
      </w:pPr>
      <w:r w:rsidRPr="00856988">
        <w:t xml:space="preserve">This paper seeks the Cabinet </w:t>
      </w:r>
      <w:r w:rsidR="00191B95" w:rsidRPr="00191B95">
        <w:t>Economic Development</w:t>
      </w:r>
      <w:r w:rsidR="00251330">
        <w:t xml:space="preserve"> </w:t>
      </w:r>
      <w:bookmarkStart w:id="1" w:name="_Hlk535276365"/>
      <w:r w:rsidR="004E75C6">
        <w:t xml:space="preserve">Committee’s agreement to </w:t>
      </w:r>
      <w:r w:rsidR="00762411">
        <w:t xml:space="preserve">the Crown funding the payment of employer contribution amounts passed to KiwiSaver scheme providers until these amounts </w:t>
      </w:r>
      <w:r w:rsidR="00067150">
        <w:t xml:space="preserve">are </w:t>
      </w:r>
      <w:r w:rsidR="00DD0387">
        <w:t>received</w:t>
      </w:r>
      <w:r w:rsidR="00762411">
        <w:t xml:space="preserve"> from the employer</w:t>
      </w:r>
      <w:r w:rsidR="00A062D7">
        <w:t xml:space="preserve">, as well as </w:t>
      </w:r>
      <w:r w:rsidR="000E4F6F">
        <w:t>a</w:t>
      </w:r>
      <w:r w:rsidR="00A062D7">
        <w:t xml:space="preserve"> number of </w:t>
      </w:r>
      <w:r w:rsidR="002900FB">
        <w:t xml:space="preserve">other </w:t>
      </w:r>
      <w:r w:rsidR="00A062D7">
        <w:t>measures</w:t>
      </w:r>
      <w:r w:rsidR="0084052D">
        <w:t xml:space="preserve"> which would increase</w:t>
      </w:r>
      <w:r w:rsidR="00A062D7">
        <w:t xml:space="preserve"> the administrative efficiency of KiwiSaver and </w:t>
      </w:r>
      <w:r w:rsidR="000E4F6F">
        <w:t>enhance</w:t>
      </w:r>
      <w:r w:rsidR="00B02527">
        <w:t xml:space="preserve"> members</w:t>
      </w:r>
      <w:r w:rsidR="00AF51FE">
        <w:t>’</w:t>
      </w:r>
      <w:r w:rsidR="00B02527">
        <w:t xml:space="preserve"> experience with the scheme</w:t>
      </w:r>
      <w:r w:rsidR="00A062D7">
        <w:t xml:space="preserve">. </w:t>
      </w:r>
      <w:bookmarkEnd w:id="1"/>
    </w:p>
    <w:p w14:paraId="1E570DBA" w14:textId="77777777" w:rsidR="00125D95" w:rsidRPr="00C65945" w:rsidRDefault="00C65945" w:rsidP="00C65945">
      <w:pPr>
        <w:pStyle w:val="Heading1"/>
      </w:pPr>
      <w:r>
        <w:t>Executive Summary</w:t>
      </w:r>
    </w:p>
    <w:p w14:paraId="0CB66C58" w14:textId="353A7606" w:rsidR="008035C6" w:rsidRDefault="00684D66" w:rsidP="008035C6">
      <w:pPr>
        <w:pStyle w:val="NumberedParagraphCabStandard"/>
      </w:pPr>
      <w:r w:rsidRPr="00684D66">
        <w:t xml:space="preserve">As part of Inland Revenue’s </w:t>
      </w:r>
      <w:r w:rsidR="008035C6">
        <w:t xml:space="preserve">Business Transformation </w:t>
      </w:r>
      <w:r w:rsidRPr="00684D66">
        <w:t>programme, the administration of KiwiSaver is scheduled to be transferred int</w:t>
      </w:r>
      <w:r w:rsidR="008035C6">
        <w:t>o a new administrative system on 1</w:t>
      </w:r>
      <w:r w:rsidRPr="00684D66">
        <w:t xml:space="preserve"> April 2020. </w:t>
      </w:r>
      <w:r w:rsidR="008035C6">
        <w:t xml:space="preserve">Business Transformation provides the opportunity to enhance the administration of KiwiSaver and improve the </w:t>
      </w:r>
      <w:r w:rsidR="0099412D">
        <w:t xml:space="preserve">KiwiSaver </w:t>
      </w:r>
      <w:r w:rsidR="008035C6">
        <w:t>member experience. Ensuring that members receive the correct contribution amounts and facilitating the</w:t>
      </w:r>
      <w:r w:rsidR="0099412D">
        <w:t xml:space="preserve"> faster transfer of contribution</w:t>
      </w:r>
      <w:r w:rsidR="008035C6">
        <w:t xml:space="preserve">s would </w:t>
      </w:r>
      <w:r w:rsidR="001F0C5E">
        <w:t>assist in achieving these</w:t>
      </w:r>
      <w:r w:rsidR="008035C6">
        <w:t xml:space="preserve"> outcomes. </w:t>
      </w:r>
    </w:p>
    <w:p w14:paraId="4D67224B" w14:textId="77777777" w:rsidR="00D97713" w:rsidRDefault="00D97713" w:rsidP="008035C6">
      <w:pPr>
        <w:pStyle w:val="NumberedParagraphCabStandard"/>
      </w:pPr>
      <w:r>
        <w:t>The main change this paper recommends is to allow Inland Revenue to pass employer contribution amounts to KiwiSaver scheme providers, before the contribution amount has been received by Inland Revenue (essentially acting as a Government guarantee of these contributions</w:t>
      </w:r>
      <w:r w:rsidR="004E75C6">
        <w:t>)</w:t>
      </w:r>
      <w:r>
        <w:t>. This would improve the administrative efficiency of KiwiSaver, as it would facilitate earlier transfers of contributions to KiwiSaver scheme providers; meaning members would receive the benefit of their contributions being invested with scheme providers sooner. It would also be consistent with the existing treatment of employee contributions and other PAYE deductions, such as those made for student loans and child support.</w:t>
      </w:r>
    </w:p>
    <w:p w14:paraId="089B652D" w14:textId="77777777" w:rsidR="00B02527" w:rsidRDefault="00B02527" w:rsidP="00A062D7">
      <w:pPr>
        <w:pStyle w:val="NumberedParagraphCabStandard"/>
      </w:pPr>
      <w:r>
        <w:t>This paper also propos</w:t>
      </w:r>
      <w:r w:rsidR="0084052D">
        <w:t>es</w:t>
      </w:r>
      <w:r>
        <w:t xml:space="preserve"> the following technical policy changes to KiwiSaver </w:t>
      </w:r>
      <w:r w:rsidR="0084052D">
        <w:t>settings</w:t>
      </w:r>
      <w:r>
        <w:t>:</w:t>
      </w:r>
    </w:p>
    <w:p w14:paraId="4C851F3A" w14:textId="0F57E8DB" w:rsidR="0099412D" w:rsidRDefault="0099412D" w:rsidP="00B02527">
      <w:pPr>
        <w:pStyle w:val="NumberedParagraphCabStandard"/>
        <w:numPr>
          <w:ilvl w:val="1"/>
          <w:numId w:val="1"/>
        </w:numPr>
      </w:pPr>
      <w:r>
        <w:t>chang</w:t>
      </w:r>
      <w:r w:rsidR="000F1E5A">
        <w:t>e</w:t>
      </w:r>
      <w:r>
        <w:t xml:space="preserve"> the date the calculation of interest on employer and employee contributions commences, to align with </w:t>
      </w:r>
      <w:r w:rsidR="00F03A41">
        <w:t>the pay date a member</w:t>
      </w:r>
      <w:r w:rsidR="002E6B2F">
        <w:t>’</w:t>
      </w:r>
      <w:r w:rsidR="00F03A41">
        <w:t>s employer has reported</w:t>
      </w:r>
      <w:r>
        <w:t>;</w:t>
      </w:r>
    </w:p>
    <w:p w14:paraId="2A0BD089" w14:textId="00B536F9" w:rsidR="00B02527" w:rsidRDefault="000E4F6F" w:rsidP="00B02527">
      <w:pPr>
        <w:pStyle w:val="NumberedParagraphCabStandard"/>
        <w:numPr>
          <w:ilvl w:val="1"/>
          <w:numId w:val="1"/>
        </w:numPr>
      </w:pPr>
      <w:r>
        <w:t>r</w:t>
      </w:r>
      <w:r w:rsidR="00B02527">
        <w:t>educ</w:t>
      </w:r>
      <w:r w:rsidR="000F1E5A">
        <w:t>e</w:t>
      </w:r>
      <w:r w:rsidR="00B02527">
        <w:t xml:space="preserve"> the KiwiSaver provision</w:t>
      </w:r>
      <w:r w:rsidR="003118C7">
        <w:t>al</w:t>
      </w:r>
      <w:r w:rsidR="00B02527">
        <w:t xml:space="preserve"> period </w:t>
      </w:r>
      <w:r w:rsidR="001F0C5E">
        <w:t>(</w:t>
      </w:r>
      <w:r w:rsidR="00762411">
        <w:t>during which individuals</w:t>
      </w:r>
      <w:r w:rsidR="001F0C5E">
        <w:t xml:space="preserve"> who are automatically enrolled in KiwiSaver are provisionally allocated to a default KiwiSaver scheme) </w:t>
      </w:r>
      <w:r w:rsidR="00B02527">
        <w:t>from 3-months to 2-months;</w:t>
      </w:r>
    </w:p>
    <w:p w14:paraId="224BD0CB" w14:textId="77FA46A8" w:rsidR="00153022" w:rsidRDefault="000E4F6F" w:rsidP="00B02527">
      <w:pPr>
        <w:pStyle w:val="NumberedParagraphCabStandard"/>
        <w:numPr>
          <w:ilvl w:val="1"/>
          <w:numId w:val="1"/>
        </w:numPr>
      </w:pPr>
      <w:bookmarkStart w:id="2" w:name="_Hlk535192556"/>
      <w:r>
        <w:t>r</w:t>
      </w:r>
      <w:r w:rsidR="009D0D53">
        <w:t>educ</w:t>
      </w:r>
      <w:r w:rsidR="000F1E5A">
        <w:t>e</w:t>
      </w:r>
      <w:r w:rsidR="009D0D53">
        <w:t xml:space="preserve"> the</w:t>
      </w:r>
      <w:r w:rsidR="006442EF">
        <w:t xml:space="preserve"> maximum</w:t>
      </w:r>
      <w:r w:rsidR="009D0D53">
        <w:t xml:space="preserve"> period a</w:t>
      </w:r>
      <w:r w:rsidR="00B94823">
        <w:t>n</w:t>
      </w:r>
      <w:r w:rsidR="009D0D53">
        <w:t xml:space="preserve"> old scheme </w:t>
      </w:r>
      <w:r w:rsidR="006C09BB">
        <w:t>pr</w:t>
      </w:r>
      <w:r w:rsidR="00897671">
        <w:t>ovider</w:t>
      </w:r>
      <w:r w:rsidR="006C09BB">
        <w:t xml:space="preserve"> has to share information </w:t>
      </w:r>
      <w:r w:rsidR="00215820">
        <w:t xml:space="preserve">and transfer funds to </w:t>
      </w:r>
      <w:r w:rsidR="006C09BB">
        <w:t>a new provider when a m</w:t>
      </w:r>
      <w:r w:rsidR="00EF5039">
        <w:t>ember transfers schemes</w:t>
      </w:r>
      <w:r w:rsidR="00A54496">
        <w:t>,</w:t>
      </w:r>
      <w:r w:rsidR="00EF5039">
        <w:t xml:space="preserve"> from 35-days to 10-</w:t>
      </w:r>
      <w:r w:rsidR="006C09BB">
        <w:t>days;</w:t>
      </w:r>
    </w:p>
    <w:bookmarkEnd w:id="2"/>
    <w:p w14:paraId="77C0403F" w14:textId="270269F4" w:rsidR="006442EF" w:rsidRDefault="006442EF" w:rsidP="006442EF">
      <w:pPr>
        <w:pStyle w:val="NumberedParagraphCabStandard"/>
        <w:numPr>
          <w:ilvl w:val="1"/>
          <w:numId w:val="1"/>
        </w:numPr>
      </w:pPr>
      <w:r>
        <w:lastRenderedPageBreak/>
        <w:t>allow members to change contribution rates through their scheme provider or Inland Revenue</w:t>
      </w:r>
      <w:r w:rsidR="003233F3">
        <w:t>, rather than only through their employer</w:t>
      </w:r>
      <w:r>
        <w:t>;</w:t>
      </w:r>
    </w:p>
    <w:p w14:paraId="256D9AD6" w14:textId="3E92C63D" w:rsidR="00153022" w:rsidRDefault="000E4F6F" w:rsidP="0099412D">
      <w:pPr>
        <w:pStyle w:val="NumberedParagraphCabStandard"/>
        <w:numPr>
          <w:ilvl w:val="1"/>
          <w:numId w:val="1"/>
        </w:numPr>
      </w:pPr>
      <w:r>
        <w:t>r</w:t>
      </w:r>
      <w:r w:rsidR="00153022">
        <w:t>emov</w:t>
      </w:r>
      <w:r w:rsidR="000F1E5A">
        <w:t>e</w:t>
      </w:r>
      <w:r w:rsidR="00153022">
        <w:t xml:space="preserve"> the 3-month grace period for members who have</w:t>
      </w:r>
      <w:r w:rsidR="006442EF">
        <w:t xml:space="preserve"> been</w:t>
      </w:r>
      <w:r w:rsidR="00153022">
        <w:t xml:space="preserve"> incorrectly automatically enrolled in KiwiSaver</w:t>
      </w:r>
      <w:r w:rsidR="00D07FAE">
        <w:t>,</w:t>
      </w:r>
      <w:r w:rsidR="0099412D">
        <w:t xml:space="preserve"> to gain New Zealand residence</w:t>
      </w:r>
      <w:r w:rsidR="00EF5039">
        <w:t xml:space="preserve">; </w:t>
      </w:r>
      <w:r w:rsidR="002C0AA9">
        <w:t>and</w:t>
      </w:r>
    </w:p>
    <w:p w14:paraId="78EC3F7F" w14:textId="5246494A" w:rsidR="00A57B30" w:rsidRDefault="00A57B30" w:rsidP="0099412D">
      <w:pPr>
        <w:pStyle w:val="NumberedParagraphCabStandard"/>
        <w:numPr>
          <w:ilvl w:val="1"/>
          <w:numId w:val="1"/>
        </w:numPr>
      </w:pPr>
      <w:r>
        <w:t>requir</w:t>
      </w:r>
      <w:r w:rsidR="00C40BB5">
        <w:t>e</w:t>
      </w:r>
      <w:r>
        <w:t xml:space="preserve"> employers to provide Inland Revenue </w:t>
      </w:r>
      <w:bookmarkStart w:id="3" w:name="_Hlk265729"/>
      <w:r>
        <w:t xml:space="preserve">with </w:t>
      </w:r>
      <w:r w:rsidR="00B61391">
        <w:t xml:space="preserve">KiwiSaver </w:t>
      </w:r>
      <w:r w:rsidR="002C0AA9">
        <w:t xml:space="preserve">information </w:t>
      </w:r>
      <w:r w:rsidR="006E3C00">
        <w:t>about a member’s employer superannuation contribution tax rate and the income th</w:t>
      </w:r>
      <w:r w:rsidR="00256D2F">
        <w:t>e</w:t>
      </w:r>
      <w:r w:rsidR="00B61391">
        <w:t>ir</w:t>
      </w:r>
      <w:r w:rsidR="00256D2F">
        <w:t xml:space="preserve"> contributions are calculated </w:t>
      </w:r>
      <w:r w:rsidR="00EE23D0">
        <w:t>from</w:t>
      </w:r>
      <w:r w:rsidR="002C0AA9">
        <w:t>.</w:t>
      </w:r>
      <w:bookmarkEnd w:id="3"/>
    </w:p>
    <w:p w14:paraId="56A470C2" w14:textId="77777777" w:rsidR="00A062D7" w:rsidRDefault="0084052D" w:rsidP="00A062D7">
      <w:pPr>
        <w:pStyle w:val="NumberedParagraphCabStandard"/>
      </w:pPr>
      <w:r>
        <w:t>All the changes</w:t>
      </w:r>
      <w:r w:rsidR="00B94823">
        <w:t xml:space="preserve"> </w:t>
      </w:r>
      <w:r>
        <w:t xml:space="preserve">proposed </w:t>
      </w:r>
      <w:r w:rsidR="00B94823">
        <w:t xml:space="preserve">would </w:t>
      </w:r>
      <w:r w:rsidR="00A062D7">
        <w:t>be phased in so that system changes are aligned with Inland Revenue’s Business Transformation timelines</w:t>
      </w:r>
      <w:r>
        <w:t>. This would mean the proposals would apply from 1 April 2020</w:t>
      </w:r>
      <w:r w:rsidR="0099412D">
        <w:t>.</w:t>
      </w:r>
    </w:p>
    <w:p w14:paraId="7D86A707" w14:textId="3C2BEB0F" w:rsidR="00A062D7" w:rsidRDefault="00A062D7" w:rsidP="00A062D7">
      <w:pPr>
        <w:pStyle w:val="NumberedParagraphCabStandard"/>
      </w:pPr>
      <w:r>
        <w:t xml:space="preserve">If Cabinet agrees, </w:t>
      </w:r>
      <w:r w:rsidR="0084052D">
        <w:t>necessary legislative amendments to give effect to the changes would be included in</w:t>
      </w:r>
      <w:r w:rsidR="00DB3219">
        <w:t xml:space="preserve"> the</w:t>
      </w:r>
      <w:r w:rsidR="0084052D">
        <w:t xml:space="preserve"> </w:t>
      </w:r>
      <w:r>
        <w:t>next omnibus taxation</w:t>
      </w:r>
      <w:r w:rsidR="001623A3">
        <w:t xml:space="preserve"> B</w:t>
      </w:r>
      <w:r w:rsidR="0084052D">
        <w:t>ill, which is scheduled fo</w:t>
      </w:r>
      <w:r w:rsidR="006442EF">
        <w:t>r introduction in mid-</w:t>
      </w:r>
      <w:r w:rsidR="0084052D">
        <w:t>2019</w:t>
      </w:r>
      <w:r>
        <w:t>.</w:t>
      </w:r>
    </w:p>
    <w:p w14:paraId="31C2AE9B" w14:textId="77777777" w:rsidR="00125D95" w:rsidRDefault="005D4313" w:rsidP="00C65945">
      <w:pPr>
        <w:pStyle w:val="Heading1"/>
      </w:pPr>
      <w:r>
        <w:t>Guarantee of employer contributions</w:t>
      </w:r>
    </w:p>
    <w:p w14:paraId="14B13BEA" w14:textId="13151FAE" w:rsidR="00331286" w:rsidRDefault="00E275F0" w:rsidP="004801FC">
      <w:pPr>
        <w:pStyle w:val="NumberedParagraphCabStandard"/>
      </w:pPr>
      <w:bookmarkStart w:id="4" w:name="_Hlk535269995"/>
      <w:r>
        <w:t xml:space="preserve">Under current </w:t>
      </w:r>
      <w:r w:rsidR="00331286">
        <w:t>KiwiSaver settings, where an employee contribution has been deducted from a member’s salary or wages but has not been paid</w:t>
      </w:r>
      <w:r w:rsidR="00622D0B">
        <w:t xml:space="preserve">, the amount is treated as having been received by Inland Revenue and is passed to the member’s KiwiSaver scheme provider. The effect of this is the Crown funds the payment of the employee contribution until the amount </w:t>
      </w:r>
      <w:r w:rsidR="005770E8">
        <w:t>is received</w:t>
      </w:r>
      <w:r w:rsidR="00622D0B">
        <w:t xml:space="preserve"> from the employer</w:t>
      </w:r>
      <w:r w:rsidR="004520DE">
        <w:t>,</w:t>
      </w:r>
      <w:r w:rsidR="0019420A">
        <w:t xml:space="preserve"> </w:t>
      </w:r>
      <w:r w:rsidR="004520DE">
        <w:t>it also</w:t>
      </w:r>
      <w:r w:rsidR="0019420A">
        <w:t xml:space="preserve"> means in situations where the amount </w:t>
      </w:r>
      <w:r w:rsidR="006C33EA">
        <w:t xml:space="preserve">is never received by the </w:t>
      </w:r>
      <w:r w:rsidR="007B032F">
        <w:t>employer the</w:t>
      </w:r>
      <w:r w:rsidR="00221AED">
        <w:t>se</w:t>
      </w:r>
      <w:r w:rsidR="007B032F">
        <w:t xml:space="preserve"> Crown funds </w:t>
      </w:r>
      <w:r w:rsidR="004D5CF4">
        <w:t xml:space="preserve">are not recovered </w:t>
      </w:r>
      <w:r w:rsidR="00622D0B">
        <w:t>(effectively creating a Government guarantee of employe</w:t>
      </w:r>
      <w:r w:rsidR="00D213BD">
        <w:t>e</w:t>
      </w:r>
      <w:r w:rsidR="00622D0B">
        <w:t xml:space="preserve"> contributions</w:t>
      </w:r>
      <w:r w:rsidR="00B85B24">
        <w:t xml:space="preserve"> and for simplicity will be referred to as such </w:t>
      </w:r>
      <w:r w:rsidR="00A25878">
        <w:t>throughout the rest of the paper</w:t>
      </w:r>
      <w:r w:rsidR="00622D0B">
        <w:t>)</w:t>
      </w:r>
      <w:r w:rsidR="00903A56">
        <w:t xml:space="preserve">. </w:t>
      </w:r>
      <w:r w:rsidR="00266874">
        <w:t xml:space="preserve">This approach was </w:t>
      </w:r>
      <w:r w:rsidR="002241DC">
        <w:t>adopted</w:t>
      </w:r>
      <w:r w:rsidR="00266874">
        <w:t xml:space="preserve"> as it aligns with the treatment of other PAYE deductions, including </w:t>
      </w:r>
      <w:r w:rsidR="00B0049C">
        <w:t xml:space="preserve">for </w:t>
      </w:r>
      <w:r w:rsidR="00266874">
        <w:t xml:space="preserve">child </w:t>
      </w:r>
      <w:r w:rsidR="00B0049C">
        <w:t>support and student loans</w:t>
      </w:r>
      <w:r w:rsidR="003C2909">
        <w:t>.</w:t>
      </w:r>
    </w:p>
    <w:p w14:paraId="6E543E0C" w14:textId="77777777" w:rsidR="009F4712" w:rsidRDefault="002241DC" w:rsidP="009F4712">
      <w:pPr>
        <w:pStyle w:val="NumberedParagraphCabStandard"/>
      </w:pPr>
      <w:r>
        <w:t xml:space="preserve">There is currently no comparable </w:t>
      </w:r>
      <w:r w:rsidR="005770E8">
        <w:t>arrangement with employer contributions</w:t>
      </w:r>
      <w:r>
        <w:t xml:space="preserve">. </w:t>
      </w:r>
      <w:r w:rsidR="00DD378F">
        <w:t>This means that where an employer</w:t>
      </w:r>
      <w:r w:rsidR="005770E8">
        <w:t xml:space="preserve"> </w:t>
      </w:r>
      <w:r w:rsidR="00DD378F">
        <w:t>fails to pay a</w:t>
      </w:r>
      <w:r w:rsidR="00576807">
        <w:t>n employer contribution amount</w:t>
      </w:r>
      <w:r w:rsidR="00EC396E">
        <w:t xml:space="preserve">, </w:t>
      </w:r>
      <w:r w:rsidR="00576807">
        <w:t xml:space="preserve">no contribution </w:t>
      </w:r>
      <w:r w:rsidR="006442EF">
        <w:t>is</w:t>
      </w:r>
      <w:r w:rsidR="00576807">
        <w:t xml:space="preserve"> paid to the member</w:t>
      </w:r>
      <w:r w:rsidR="00D137DE">
        <w:t>’</w:t>
      </w:r>
      <w:r w:rsidR="00576807">
        <w:t>s KiwiSaver account and the member</w:t>
      </w:r>
      <w:r w:rsidR="00465000">
        <w:t xml:space="preserve">’s savings would be adversely impacted </w:t>
      </w:r>
      <w:r w:rsidR="00576807">
        <w:t xml:space="preserve">as a result of their employer’s </w:t>
      </w:r>
      <w:r w:rsidR="00A31487">
        <w:t>late payment or non-payment</w:t>
      </w:r>
      <w:r w:rsidR="00576807">
        <w:t>.</w:t>
      </w:r>
      <w:r>
        <w:t xml:space="preserve"> </w:t>
      </w:r>
    </w:p>
    <w:p w14:paraId="30DD3B7C" w14:textId="20773A9D" w:rsidR="00D137DE" w:rsidRDefault="002241DC" w:rsidP="009F5137">
      <w:pPr>
        <w:pStyle w:val="NumberedParagraphCabStandard"/>
      </w:pPr>
      <w:r>
        <w:t>The decision not to guarantee employer contributions when KiwiSaver was first introduced</w:t>
      </w:r>
      <w:r w:rsidR="009F5137">
        <w:t>, is attributable to the fact they were considered an additional benefit “on-top” of a member’s salary and wages.</w:t>
      </w:r>
      <w:bookmarkStart w:id="5" w:name="_Hlk535271987"/>
      <w:bookmarkEnd w:id="4"/>
      <w:r w:rsidR="009F5137">
        <w:t xml:space="preserve"> However, as the KiwiSaver regime has become more establ</w:t>
      </w:r>
      <w:r w:rsidR="0099412D">
        <w:t>ished, there has been a decline</w:t>
      </w:r>
      <w:r w:rsidR="009F5137">
        <w:t xml:space="preserve"> in any concept</w:t>
      </w:r>
      <w:r w:rsidR="0099412D">
        <w:t>ual</w:t>
      </w:r>
      <w:r w:rsidR="009F5137">
        <w:t xml:space="preserve"> distinction between employer and employee contribution</w:t>
      </w:r>
      <w:r w:rsidR="00EF5039">
        <w:t>s</w:t>
      </w:r>
      <w:r w:rsidR="009F5137">
        <w:t xml:space="preserve">. </w:t>
      </w:r>
      <w:r w:rsidR="00182128">
        <w:t>The KiwiSaver Act</w:t>
      </w:r>
      <w:r w:rsidR="0099412D">
        <w:t xml:space="preserve"> 2006</w:t>
      </w:r>
      <w:r w:rsidR="00182128">
        <w:t xml:space="preserve"> now </w:t>
      </w:r>
      <w:r w:rsidR="00B32982">
        <w:t xml:space="preserve">explicitly </w:t>
      </w:r>
      <w:r w:rsidR="00182128">
        <w:t>allows</w:t>
      </w:r>
      <w:r w:rsidR="00CD4EA7">
        <w:t xml:space="preserve"> for</w:t>
      </w:r>
      <w:r w:rsidR="00D137DE">
        <w:t xml:space="preserve"> </w:t>
      </w:r>
      <w:r w:rsidR="00B32982">
        <w:t xml:space="preserve">employer </w:t>
      </w:r>
      <w:r w:rsidR="00D137DE">
        <w:t xml:space="preserve">contributions </w:t>
      </w:r>
      <w:r w:rsidR="00436261">
        <w:t>to</w:t>
      </w:r>
      <w:r w:rsidR="00D137DE">
        <w:t xml:space="preserve"> form part of a total remuneration package</w:t>
      </w:r>
      <w:r w:rsidR="00A31487">
        <w:t xml:space="preserve"> (so long as the employee is receiving at least the minimum wage excluding the employer contribution in the total remuneration package)</w:t>
      </w:r>
      <w:r w:rsidR="00D137DE">
        <w:t xml:space="preserve">. </w:t>
      </w:r>
      <w:r w:rsidR="0018376D">
        <w:t>Employer contributions are</w:t>
      </w:r>
      <w:r w:rsidR="005F0625">
        <w:t xml:space="preserve"> also</w:t>
      </w:r>
      <w:r w:rsidR="0018376D">
        <w:t xml:space="preserve"> now</w:t>
      </w:r>
      <w:r w:rsidR="005F0625">
        <w:t xml:space="preserve"> generally</w:t>
      </w:r>
      <w:r w:rsidR="0018376D">
        <w:t xml:space="preserve"> understood by employees to be their money, similar to the way employee contributions deducted from salary or wages are.</w:t>
      </w:r>
    </w:p>
    <w:p w14:paraId="323FD7E5" w14:textId="2C6D1B72" w:rsidR="006A5A6C" w:rsidRDefault="00C94A61" w:rsidP="008B4ED0">
      <w:pPr>
        <w:pStyle w:val="NumberedParagraphCabStandard"/>
      </w:pPr>
      <w:bookmarkStart w:id="6" w:name="_Hlk535273595"/>
      <w:bookmarkStart w:id="7" w:name="_Hlk535249760"/>
      <w:bookmarkEnd w:id="5"/>
      <w:r>
        <w:t>The</w:t>
      </w:r>
      <w:r w:rsidR="00CA5558">
        <w:t xml:space="preserve"> </w:t>
      </w:r>
      <w:r>
        <w:t xml:space="preserve">current state </w:t>
      </w:r>
      <w:r w:rsidR="0099412D">
        <w:t xml:space="preserve">(with no guarantee of employer contributions) </w:t>
      </w:r>
      <w:r>
        <w:t>results in employer contribution taking on average 5</w:t>
      </w:r>
      <w:r w:rsidR="00DD0387">
        <w:t>-</w:t>
      </w:r>
      <w:r>
        <w:t>days longer to be transferred to scheme providers than employe</w:t>
      </w:r>
      <w:r w:rsidR="00081D1F">
        <w:t>e</w:t>
      </w:r>
      <w:r w:rsidR="006C594F">
        <w:t xml:space="preserve"> contributions. This gap would </w:t>
      </w:r>
      <w:r>
        <w:t>increase once payday filing reforms</w:t>
      </w:r>
      <w:r w:rsidR="006A5A6C">
        <w:t xml:space="preserve">, </w:t>
      </w:r>
      <w:r w:rsidR="006A5A6C">
        <w:lastRenderedPageBreak/>
        <w:t>requiring</w:t>
      </w:r>
      <w:r>
        <w:t xml:space="preserve"> employers to file employment income information</w:t>
      </w:r>
      <w:r w:rsidR="006A5A6C">
        <w:t xml:space="preserve"> </w:t>
      </w:r>
      <w:r w:rsidR="006C594F">
        <w:t xml:space="preserve">with Inland Revenue </w:t>
      </w:r>
      <w:r>
        <w:t>within 2 days of a payday (or within 10 days for employers with annual PAYE deductions of less than $50,000)</w:t>
      </w:r>
      <w:r w:rsidR="003C2909">
        <w:t>,</w:t>
      </w:r>
      <w:r>
        <w:t xml:space="preserve"> become compulsory from 1 April this year. </w:t>
      </w:r>
      <w:r w:rsidR="006A5A6C">
        <w:t>As Inland Revenue w</w:t>
      </w:r>
      <w:r w:rsidR="005E21CC">
        <w:t>ould have KiwiSaver contribution</w:t>
      </w:r>
      <w:r w:rsidR="006A5A6C">
        <w:t xml:space="preserve"> information</w:t>
      </w:r>
      <w:r w:rsidR="004634EE">
        <w:t xml:space="preserve"> sooner</w:t>
      </w:r>
      <w:r w:rsidR="006A5A6C">
        <w:t>, these reforms would allow employee contributions to be passed to scheme providers</w:t>
      </w:r>
      <w:r w:rsidR="008B4ED0">
        <w:t xml:space="preserve"> sooner after a member’s payday</w:t>
      </w:r>
      <w:r w:rsidR="006A5A6C">
        <w:t>. However,</w:t>
      </w:r>
      <w:r w:rsidR="005E21CC">
        <w:t xml:space="preserve"> as the date that actual payments must be made to Inland Revenue is no</w:t>
      </w:r>
      <w:r w:rsidR="006C594F">
        <w:t>t</w:t>
      </w:r>
      <w:r w:rsidR="005E21CC">
        <w:t xml:space="preserve"> changing,</w:t>
      </w:r>
      <w:r w:rsidR="006A5A6C">
        <w:t xml:space="preserve"> if a guarantee was not </w:t>
      </w:r>
      <w:r w:rsidR="008B4ED0">
        <w:t xml:space="preserve">introduced, employer contributions would still be unable to be passed until the contribution amount was received. </w:t>
      </w:r>
    </w:p>
    <w:p w14:paraId="564A297B" w14:textId="60A832B1" w:rsidR="008F6AE8" w:rsidRDefault="008F6AE8" w:rsidP="008F6AE8">
      <w:pPr>
        <w:pStyle w:val="NumberedParagraphCabStandard"/>
      </w:pPr>
      <w:r>
        <w:t>Inland Revenue is also required to allocate resources to time consuming administrative reconciliation processes as a result of employer contributions not being guaranteed. These include</w:t>
      </w:r>
      <w:bookmarkStart w:id="8" w:name="_Hlk536036080"/>
      <w:r w:rsidR="003A120A">
        <w:t xml:space="preserve"> </w:t>
      </w:r>
      <w:r w:rsidR="001A6DF7" w:rsidRPr="001A6DF7">
        <w:t>allocation of part payments of employer contributions</w:t>
      </w:r>
      <w:r w:rsidR="005E0D5C">
        <w:t xml:space="preserve"> to employees</w:t>
      </w:r>
      <w:r w:rsidR="004520DE">
        <w:t>’</w:t>
      </w:r>
      <w:r w:rsidR="005E0D5C">
        <w:t xml:space="preserve"> KiwiSaver accounts</w:t>
      </w:r>
      <w:r>
        <w:t xml:space="preserve"> and</w:t>
      </w:r>
      <w:r w:rsidR="001A6DF7" w:rsidRPr="001A6DF7">
        <w:t xml:space="preserve"> employer contribution refund requests to KiwiSaver scheme providers (where an amount was incorrectly identified as an employer contribution and must be returned to Inland Revenue from the pr</w:t>
      </w:r>
      <w:r w:rsidR="00D07FAE">
        <w:t>ovider).</w:t>
      </w:r>
      <w:r>
        <w:t xml:space="preserve"> These complex transfer processes also make it difficult for members to reconcile the amounts in their KiwiSaver account with the contribution amounts listed on their payslips.</w:t>
      </w:r>
    </w:p>
    <w:p w14:paraId="762643D9" w14:textId="070D1242" w:rsidR="008F6AE8" w:rsidRDefault="008F6AE8" w:rsidP="008F6AE8">
      <w:pPr>
        <w:pStyle w:val="NumberedParagraphCabStandard"/>
      </w:pPr>
      <w:r>
        <w:t>I</w:t>
      </w:r>
      <w:r w:rsidR="00EF5039">
        <w:t xml:space="preserve"> propose</w:t>
      </w:r>
      <w:r>
        <w:t xml:space="preserve"> that the existing approach for employee contributions be extended to employer contributions – that is employer contributions would be guaranteed</w:t>
      </w:r>
      <w:r w:rsidR="004520DE">
        <w:t>. This would</w:t>
      </w:r>
      <w:r w:rsidR="008316C5">
        <w:t xml:space="preserve"> mean </w:t>
      </w:r>
      <w:r w:rsidR="007346A2">
        <w:t xml:space="preserve">these contributions </w:t>
      </w:r>
      <w:r>
        <w:t xml:space="preserve">would be able to be </w:t>
      </w:r>
      <w:r w:rsidR="00B727F8">
        <w:t>passed</w:t>
      </w:r>
      <w:r>
        <w:t xml:space="preserve"> to scheme providers as soon as information from an employer had been filed with Inland Revenue, rather than having to wait until </w:t>
      </w:r>
      <w:r w:rsidR="007346A2">
        <w:t>the contribution amount had been paid. This would facilitate the faster transfer of employer contributions to scheme providers</w:t>
      </w:r>
      <w:r w:rsidR="008316C5">
        <w:t xml:space="preserve">, </w:t>
      </w:r>
      <w:r w:rsidR="00EF5039">
        <w:t>which would have flow on benefits for members</w:t>
      </w:r>
      <w:r w:rsidR="00FD68DB">
        <w:t>,</w:t>
      </w:r>
      <w:r w:rsidR="00EF5039">
        <w:t xml:space="preserve"> </w:t>
      </w:r>
      <w:r w:rsidR="002D1BD6">
        <w:t>as</w:t>
      </w:r>
      <w:r w:rsidR="00EF5039">
        <w:t xml:space="preserve"> contributions would be subject to market investment returns</w:t>
      </w:r>
      <w:r w:rsidR="00FD68DB">
        <w:t xml:space="preserve"> sooner</w:t>
      </w:r>
      <w:r w:rsidR="00EF5039">
        <w:t>.</w:t>
      </w:r>
      <w:r w:rsidR="007346A2">
        <w:t xml:space="preserve"> </w:t>
      </w:r>
      <w:r w:rsidR="00EF5039">
        <w:t>A</w:t>
      </w:r>
      <w:r w:rsidR="007346A2">
        <w:t>s contributions could be passed to scheme providers in full</w:t>
      </w:r>
      <w:r w:rsidR="004520DE">
        <w:t>,</w:t>
      </w:r>
      <w:r w:rsidR="007346A2">
        <w:t xml:space="preserve"> it woul</w:t>
      </w:r>
      <w:r w:rsidR="0099412D">
        <w:t>d</w:t>
      </w:r>
      <w:r w:rsidR="00EF5039">
        <w:t xml:space="preserve"> also</w:t>
      </w:r>
      <w:r w:rsidR="0099412D">
        <w:t xml:space="preserve"> </w:t>
      </w:r>
      <w:r w:rsidR="005D7953">
        <w:t>reduce confusion caused by complex reconciliation processes</w:t>
      </w:r>
      <w:r w:rsidR="007346A2">
        <w:t xml:space="preserve">. </w:t>
      </w:r>
    </w:p>
    <w:p w14:paraId="3505D8D0" w14:textId="1F1C934D" w:rsidR="007346A2" w:rsidRDefault="007346A2" w:rsidP="007346A2">
      <w:pPr>
        <w:pStyle w:val="NumberedParagraphCabStandard"/>
      </w:pPr>
      <w:r w:rsidRPr="007346A2">
        <w:t>The guarantee would need to apply to both compulsory and v</w:t>
      </w:r>
      <w:r>
        <w:t>oluntary employer contributions</w:t>
      </w:r>
      <w:r w:rsidRPr="007346A2">
        <w:t>. A guarantee that only covered compulsory employer contributions would not recognise that voluntary employer contributions are generally understood by members as forming part of their remuneration</w:t>
      </w:r>
      <w:r w:rsidR="00EF5039">
        <w:t>,</w:t>
      </w:r>
      <w:r w:rsidRPr="007346A2">
        <w:t xml:space="preserve"> nor would it create the same administrative efficiencies (as it would require Inland Revenue to still hold some contributions until the contribution amounts were received). </w:t>
      </w:r>
      <w:r>
        <w:t>G</w:t>
      </w:r>
      <w:r w:rsidRPr="007346A2">
        <w:t>iven the number of employers making voluntary employer contributions is small, with voluntary employer contributions estimated to make-up only approximately 2% of all employer co</w:t>
      </w:r>
      <w:r w:rsidR="003E2BEC">
        <w:t>ntribution in the year ending 3</w:t>
      </w:r>
      <w:r w:rsidR="005C05B9">
        <w:t>0</w:t>
      </w:r>
      <w:r w:rsidRPr="007346A2">
        <w:t xml:space="preserve"> June 2018, this would not have a significant impact on the proposed change.</w:t>
      </w:r>
      <w:r>
        <w:t xml:space="preserve"> </w:t>
      </w:r>
    </w:p>
    <w:p w14:paraId="3C5B7C81" w14:textId="752C29A7" w:rsidR="009F4712" w:rsidRPr="008F6AE8" w:rsidRDefault="007049DA" w:rsidP="007346A2">
      <w:pPr>
        <w:pStyle w:val="NumberedParagraphCabStandard"/>
      </w:pPr>
      <w:r>
        <w:t>T</w:t>
      </w:r>
      <w:r w:rsidR="009F4712">
        <w:t>otal levels of employer and employee contribution debt are comparable (</w:t>
      </w:r>
      <w:r w:rsidR="00804989">
        <w:t>as at 3</w:t>
      </w:r>
      <w:r w:rsidR="005C05B9">
        <w:t>0</w:t>
      </w:r>
      <w:r w:rsidR="00804989">
        <w:t xml:space="preserve"> Ju</w:t>
      </w:r>
      <w:r w:rsidR="004A6120">
        <w:t>ne</w:t>
      </w:r>
      <w:r w:rsidR="00804989">
        <w:t xml:space="preserve"> 2018, $18</w:t>
      </w:r>
      <w:r w:rsidR="009F4712">
        <w:t xml:space="preserve"> million in em</w:t>
      </w:r>
      <w:r w:rsidR="00804989">
        <w:t>ployer contribution debt and $24</w:t>
      </w:r>
      <w:r w:rsidR="009F4712">
        <w:t xml:space="preserve"> million in employee contribution debt, since the commence</w:t>
      </w:r>
      <w:r w:rsidR="003C2909">
        <w:t>ment</w:t>
      </w:r>
      <w:r w:rsidR="009F4712">
        <w:t xml:space="preserve"> of KiwiSaver in 2007)</w:t>
      </w:r>
      <w:r>
        <w:t>. This suggests that the existing guarantee of employe</w:t>
      </w:r>
      <w:r w:rsidR="00BD63FC">
        <w:t>e</w:t>
      </w:r>
      <w:r>
        <w:t xml:space="preserve"> contributions has had limited behavioural impact on employers. Based on this precedent, as employer contributions are generally treated as forming part of an employee’s remuneration, it would be expected that guaranteeing employer</w:t>
      </w:r>
      <w:r w:rsidR="00EF5039">
        <w:t xml:space="preserve"> contributions</w:t>
      </w:r>
      <w:r>
        <w:t xml:space="preserve"> would have a similar minimal behavioural impact on employers</w:t>
      </w:r>
      <w:r w:rsidR="00D4589A">
        <w:t>.</w:t>
      </w:r>
      <w:r w:rsidR="00115BAE">
        <w:t xml:space="preserve"> </w:t>
      </w:r>
      <w:r w:rsidR="00D4589A">
        <w:t>T</w:t>
      </w:r>
      <w:r w:rsidR="00115BAE">
        <w:t>hat is</w:t>
      </w:r>
      <w:r w:rsidR="007A1237">
        <w:t>,</w:t>
      </w:r>
      <w:r w:rsidR="00115BAE">
        <w:t xml:space="preserve"> employers would not be less likely to pay </w:t>
      </w:r>
      <w:r w:rsidR="006A329A">
        <w:t>these</w:t>
      </w:r>
      <w:r w:rsidR="00115BAE">
        <w:t xml:space="preserve"> amounts. </w:t>
      </w:r>
      <w:r w:rsidR="003B143D">
        <w:t xml:space="preserve">Inland Revenue monitors levels of </w:t>
      </w:r>
      <w:r w:rsidR="00FA656D">
        <w:t>unpaid employee and employer contributions</w:t>
      </w:r>
      <w:r w:rsidR="00981255">
        <w:t xml:space="preserve"> and has existing recovery mechanisms and penalties that c</w:t>
      </w:r>
      <w:r w:rsidR="00F110E5">
        <w:t>an</w:t>
      </w:r>
      <w:r w:rsidR="00981255">
        <w:t xml:space="preserve"> be applied in relation to these debts</w:t>
      </w:r>
      <w:r w:rsidR="00F110E5">
        <w:t xml:space="preserve">. These would remain in place if a guarantee of employer contributions was </w:t>
      </w:r>
      <w:r w:rsidR="0032742C">
        <w:t>agreed to</w:t>
      </w:r>
      <w:r w:rsidR="00F110E5">
        <w:t xml:space="preserve"> </w:t>
      </w:r>
      <w:r w:rsidR="009079B9">
        <w:t xml:space="preserve">and </w:t>
      </w:r>
      <w:r w:rsidR="001D51AB">
        <w:t>could be used to maintain employer compliance levels.</w:t>
      </w:r>
      <w:r w:rsidR="009079B9">
        <w:t xml:space="preserve"> </w:t>
      </w:r>
    </w:p>
    <w:bookmarkEnd w:id="6"/>
    <w:bookmarkEnd w:id="7"/>
    <w:bookmarkEnd w:id="8"/>
    <w:p w14:paraId="2CCB170F" w14:textId="3A46D16C" w:rsidR="002D16EA" w:rsidRDefault="002D16EA" w:rsidP="002D16EA">
      <w:pPr>
        <w:pStyle w:val="Heading1"/>
        <w:rPr>
          <w:rFonts w:eastAsiaTheme="minorHAnsi"/>
        </w:rPr>
      </w:pPr>
      <w:r>
        <w:rPr>
          <w:rFonts w:eastAsiaTheme="minorHAnsi"/>
        </w:rPr>
        <w:t>Date calculation of interest payments commence</w:t>
      </w:r>
      <w:r w:rsidR="003C2909">
        <w:rPr>
          <w:rFonts w:eastAsiaTheme="minorHAnsi"/>
        </w:rPr>
        <w:t>s</w:t>
      </w:r>
    </w:p>
    <w:p w14:paraId="0640642F" w14:textId="77777777" w:rsidR="002D16EA" w:rsidRDefault="002D16EA" w:rsidP="002D16EA">
      <w:pPr>
        <w:pStyle w:val="NumberedParagraphCabStandard"/>
      </w:pPr>
      <w:r>
        <w:t xml:space="preserve">Once Inland Revenue has received notification that an employer has deducted KiwiSaver employee contributions or paid employer contributions, these contributions are held in Inland Revenue’s KiwiSaver holding account. Inland Revenue pays interest on contributions that are held in this account, until they are forwarded to the member’s KiwiSaver scheme. </w:t>
      </w:r>
    </w:p>
    <w:p w14:paraId="6F50085B" w14:textId="6D632B1E" w:rsidR="002D16EA" w:rsidRDefault="002D16EA" w:rsidP="002D16EA">
      <w:pPr>
        <w:pStyle w:val="NumberedParagraphCabStandard"/>
      </w:pPr>
      <w:r>
        <w:t>When KiwiSaver was introduced it would not have been possible for Inland Revenue to collect the information necessary to calculate interest from the date of the payday deductions were made or employer contributions paid, without imposing significant compliance costs on employers. As a result, for the purposes of calculating the interest due, employee contributions are treated as received into Inland Revenue’s holding account on the 15th day of the month in which the deduction is made by the employer. Employer contributions are treated as received on the first day of the month in which the money is actually received by Inland Revenue. These approaches result in the under and over payment of interest on employee contributions and the underpayment of interest on employer contributions.</w:t>
      </w:r>
    </w:p>
    <w:p w14:paraId="143BCEED" w14:textId="06650E53" w:rsidR="001D51AB" w:rsidRDefault="002D16EA" w:rsidP="000E4FA9">
      <w:pPr>
        <w:pStyle w:val="NumberedParagraphCabStandard"/>
      </w:pPr>
      <w:r>
        <w:t xml:space="preserve">As part of the payday filing reforms, outlined above in </w:t>
      </w:r>
      <w:r w:rsidR="00EF5039">
        <w:t>paragraph 10</w:t>
      </w:r>
      <w:r>
        <w:t xml:space="preserve">, Inland Revenue will receive employment income </w:t>
      </w:r>
      <w:r w:rsidRPr="001A6DF7">
        <w:t>soo</w:t>
      </w:r>
      <w:r>
        <w:t xml:space="preserve">ner after an employee’s payday (this information would include KiwiSaver employee and employer contribution information). Based on the improved information available with payday filing, </w:t>
      </w:r>
      <w:r w:rsidR="00EF5039">
        <w:t>I propose</w:t>
      </w:r>
      <w:r>
        <w:t xml:space="preserve"> that interest calculations on KiwiSaver employee contributions held by Inland Revenue should now be calculated from the </w:t>
      </w:r>
      <w:r w:rsidR="00B81ECE">
        <w:t xml:space="preserve">pay </w:t>
      </w:r>
      <w:r>
        <w:t xml:space="preserve">date </w:t>
      </w:r>
      <w:r w:rsidR="000C3B61">
        <w:t>the employer</w:t>
      </w:r>
      <w:r w:rsidR="00F462AC">
        <w:t xml:space="preserve"> </w:t>
      </w:r>
      <w:r w:rsidR="00B81ECE">
        <w:t>has reported</w:t>
      </w:r>
      <w:r>
        <w:t>. If the proposal to guarantee employer contributions is agreed to, it is also proposed that interest on employer contributions is</w:t>
      </w:r>
      <w:r w:rsidR="0036660D">
        <w:t xml:space="preserve"> </w:t>
      </w:r>
      <w:r w:rsidR="000C3B61">
        <w:t xml:space="preserve">calculated </w:t>
      </w:r>
      <w:r w:rsidR="00B81ECE">
        <w:t>from the member</w:t>
      </w:r>
      <w:r w:rsidR="003C2909">
        <w:t>’</w:t>
      </w:r>
      <w:r w:rsidR="00B81ECE">
        <w:t>s payday</w:t>
      </w:r>
      <w:r w:rsidR="00EF5039">
        <w:t xml:space="preserve">. </w:t>
      </w:r>
      <w:r w:rsidR="000E4FA9" w:rsidRPr="000E4FA9">
        <w:t>If a guarantee of employer contributions was not introduced, it would not be appropriate to commence interest calculation</w:t>
      </w:r>
      <w:r w:rsidR="00F02479">
        <w:t>s</w:t>
      </w:r>
      <w:r w:rsidR="000E4FA9" w:rsidRPr="000E4FA9">
        <w:t xml:space="preserve"> on these amounts from the member’s payday. </w:t>
      </w:r>
      <w:r w:rsidR="000E4FA9">
        <w:t>U</w:t>
      </w:r>
      <w:r w:rsidR="000E4FA9" w:rsidRPr="000E4FA9">
        <w:t>nder current settings</w:t>
      </w:r>
      <w:r w:rsidR="001E46EB">
        <w:t>,</w:t>
      </w:r>
      <w:r w:rsidR="000E4FA9" w:rsidRPr="000E4FA9">
        <w:t xml:space="preserve"> </w:t>
      </w:r>
      <w:r w:rsidR="00FF4025">
        <w:t xml:space="preserve">as </w:t>
      </w:r>
      <w:r w:rsidR="000E4FA9" w:rsidRPr="000E4FA9">
        <w:t>employer contributions can only be passed to scheme providers when the amount has been received, if interest was calculated from a member’s payday and there was delay in the contribution amount being received by Inland Revenue, this would create a risk that Inland Revenue would be required to pay interest on contributions for significant periods of time.</w:t>
      </w:r>
    </w:p>
    <w:p w14:paraId="5C2FF599" w14:textId="5F7A034F" w:rsidR="005915EA" w:rsidRDefault="005915EA" w:rsidP="005915EA">
      <w:pPr>
        <w:pStyle w:val="NumberedParagraphCabStandard"/>
        <w:numPr>
          <w:ilvl w:val="0"/>
          <w:numId w:val="0"/>
        </w:numPr>
        <w:rPr>
          <w:b/>
        </w:rPr>
      </w:pPr>
      <w:r>
        <w:rPr>
          <w:b/>
        </w:rPr>
        <w:t>Reducing the KiwiSaver provision</w:t>
      </w:r>
      <w:r w:rsidR="0062301E">
        <w:rPr>
          <w:b/>
        </w:rPr>
        <w:t>al</w:t>
      </w:r>
      <w:r>
        <w:rPr>
          <w:b/>
        </w:rPr>
        <w:t xml:space="preserve"> period</w:t>
      </w:r>
    </w:p>
    <w:p w14:paraId="36EDE498" w14:textId="77777777" w:rsidR="00B85D96" w:rsidRDefault="00DA6B58" w:rsidP="00B85D96">
      <w:pPr>
        <w:pStyle w:val="NumberedParagraphCabStandard"/>
      </w:pPr>
      <w:r>
        <w:t>When</w:t>
      </w:r>
      <w:r w:rsidR="00B85D96">
        <w:t xml:space="preserve"> automatically enrolled in KiwiSaver, members are provisionally allocated to a default KiwiSaver scheme provider. If the member does not make an active choice to join a different KiwiSaver scheme within their first 3-months of membership, they will be treated as having offered to become a member of the default scheme to which they were provisionally allocated.</w:t>
      </w:r>
      <w:r>
        <w:t xml:space="preserve"> This 3-month period is referr</w:t>
      </w:r>
      <w:r w:rsidR="00EE05C5">
        <w:t xml:space="preserve">ed to as the provisional </w:t>
      </w:r>
      <w:r w:rsidR="00E420D9">
        <w:t>period and</w:t>
      </w:r>
      <w:r w:rsidR="00EE05C5">
        <w:t xml:space="preserve"> is </w:t>
      </w:r>
      <w:r w:rsidR="006C594F">
        <w:t>distinct from</w:t>
      </w:r>
      <w:r w:rsidR="00EE05C5">
        <w:t xml:space="preserve"> the KiwiSaver opt-out period (which is between weeks 2-8 after a person is automatically enrolled in KiwiSaver).</w:t>
      </w:r>
    </w:p>
    <w:p w14:paraId="5F677847" w14:textId="14B4E8A8" w:rsidR="00B85D96" w:rsidRDefault="00B85D96" w:rsidP="00B85D96">
      <w:pPr>
        <w:pStyle w:val="NumberedParagraphCabStandard"/>
      </w:pPr>
      <w:r>
        <w:t>Inland Revenue does not transfer t</w:t>
      </w:r>
      <w:r w:rsidR="006C594F">
        <w:t>he member’s contributions to scheme</w:t>
      </w:r>
      <w:r>
        <w:t xml:space="preserve"> provider</w:t>
      </w:r>
      <w:r w:rsidR="006C594F">
        <w:t>s</w:t>
      </w:r>
      <w:r>
        <w:t xml:space="preserve"> until the end of the 3-month provisional period, meaning providers are unaware they have been allocated the member during this period. A consequence of this</w:t>
      </w:r>
      <w:r w:rsidR="00DA6B58">
        <w:t xml:space="preserve"> is providers are unable to contact these member</w:t>
      </w:r>
      <w:r w:rsidR="007819B8">
        <w:t>s</w:t>
      </w:r>
      <w:r>
        <w:t xml:space="preserve"> until 3-months after th</w:t>
      </w:r>
      <w:r w:rsidR="00DA6B58">
        <w:t>ey</w:t>
      </w:r>
      <w:r>
        <w:t xml:space="preserve"> </w:t>
      </w:r>
      <w:r w:rsidR="001E3A32">
        <w:t>are</w:t>
      </w:r>
      <w:r w:rsidR="00DA6B58">
        <w:t xml:space="preserve"> </w:t>
      </w:r>
      <w:r>
        <w:t xml:space="preserve">enrolled in KiwiSaver. </w:t>
      </w:r>
      <w:r w:rsidR="007A6DB1">
        <w:t>Feedback from</w:t>
      </w:r>
      <w:r>
        <w:t xml:space="preserve"> KiwiSaver scheme providers </w:t>
      </w:r>
      <w:r w:rsidR="007A6DB1">
        <w:t>indicates</w:t>
      </w:r>
      <w:r>
        <w:t xml:space="preserve"> by this time these members </w:t>
      </w:r>
      <w:r w:rsidR="00D66248">
        <w:t xml:space="preserve">(who will be default allocated to a conservative fund type) </w:t>
      </w:r>
      <w:r>
        <w:t>have often become disengaged about decisions relating</w:t>
      </w:r>
      <w:r w:rsidR="00EE05C5">
        <w:t xml:space="preserve"> to KiwiSaver investment options</w:t>
      </w:r>
      <w:r>
        <w:t xml:space="preserve">. </w:t>
      </w:r>
    </w:p>
    <w:p w14:paraId="1F7E2C90" w14:textId="77777777" w:rsidR="00B85D96" w:rsidRDefault="007A6DB1" w:rsidP="00B85D96">
      <w:pPr>
        <w:pStyle w:val="NumberedParagraphCabStandard"/>
      </w:pPr>
      <w:r>
        <w:t>I</w:t>
      </w:r>
      <w:r w:rsidR="00B85D96">
        <w:t xml:space="preserve"> recommend</w:t>
      </w:r>
      <w:r>
        <w:t xml:space="preserve"> the provisional period </w:t>
      </w:r>
      <w:r w:rsidR="00B85D96">
        <w:t xml:space="preserve">be reduced from 3-months to 2-months. This would allow KiwiSaver scheme providers to engage with members about investment options earlier, while retaining a 2-month provisional period would ensure that members wanting to actively choose a scheme still had the option to do so. </w:t>
      </w:r>
    </w:p>
    <w:p w14:paraId="468051F3" w14:textId="21534BC5" w:rsidR="003C7A26" w:rsidRDefault="007A6DB1" w:rsidP="003C7A26">
      <w:pPr>
        <w:pStyle w:val="NumberedParagraphCabStandard"/>
      </w:pPr>
      <w:r>
        <w:t>R</w:t>
      </w:r>
      <w:r w:rsidR="00B85D96">
        <w:t>educing the provisional period from</w:t>
      </w:r>
      <w:r>
        <w:t xml:space="preserve"> 3</w:t>
      </w:r>
      <w:r w:rsidR="00DA6B58">
        <w:t xml:space="preserve">-months to 2-months, would </w:t>
      </w:r>
      <w:r>
        <w:t>mean</w:t>
      </w:r>
      <w:r w:rsidR="00DA6B58">
        <w:t xml:space="preserve"> that the period </w:t>
      </w:r>
      <w:r w:rsidR="00B85D96">
        <w:t>Inland Revenue would be required to hold</w:t>
      </w:r>
      <w:r>
        <w:t xml:space="preserve"> members’</w:t>
      </w:r>
      <w:r w:rsidR="00B85D96">
        <w:t xml:space="preserve"> initial KiwiSaver contributions could also be reduced from 3-months to 2-months. </w:t>
      </w:r>
      <w:r w:rsidR="002E7BED">
        <w:t>As a result,</w:t>
      </w:r>
      <w:r w:rsidR="00713629">
        <w:t xml:space="preserve"> member’s contributions</w:t>
      </w:r>
      <w:r w:rsidR="00F61D37">
        <w:t xml:space="preserve"> would be invested with scheme providers sooner and </w:t>
      </w:r>
      <w:r>
        <w:t>the amount of interest on initial contributions paid by Inland Revenue</w:t>
      </w:r>
      <w:r w:rsidR="00001414">
        <w:t xml:space="preserve"> would also reduce</w:t>
      </w:r>
      <w:r>
        <w:t>.</w:t>
      </w:r>
      <w:r w:rsidR="001F0C5E">
        <w:t xml:space="preserve"> Members would still have the opportunity to transfer between schemes after the provisional period ended. </w:t>
      </w:r>
      <w:r>
        <w:t xml:space="preserve"> </w:t>
      </w:r>
    </w:p>
    <w:p w14:paraId="43D4B59D" w14:textId="12D13E4F" w:rsidR="003C7A26" w:rsidRPr="0066612E" w:rsidRDefault="00001414" w:rsidP="003C7A26">
      <w:pPr>
        <w:pStyle w:val="NumberedParagraphCabStandard"/>
        <w:numPr>
          <w:ilvl w:val="0"/>
          <w:numId w:val="0"/>
        </w:numPr>
        <w:rPr>
          <w:b/>
        </w:rPr>
      </w:pPr>
      <w:r>
        <w:rPr>
          <w:b/>
        </w:rPr>
        <w:t xml:space="preserve">Timeframe for transfer </w:t>
      </w:r>
      <w:r w:rsidR="006058A5">
        <w:rPr>
          <w:b/>
        </w:rPr>
        <w:t>of member’s information and funds to new scheme provider</w:t>
      </w:r>
    </w:p>
    <w:p w14:paraId="524815CF" w14:textId="7ACEA51B" w:rsidR="00D66248" w:rsidRDefault="003C7A26" w:rsidP="00602763">
      <w:pPr>
        <w:pStyle w:val="NumberedParagraphCabStandard"/>
      </w:pPr>
      <w:r>
        <w:t xml:space="preserve">When a KiwiSaver member decides to transfer schemes, the new scheme is required to notify the member’s old scheme about the transfer. </w:t>
      </w:r>
      <w:r w:rsidR="00E026A6">
        <w:t>Arrangements with default KiwiSaver scheme providers require them to transfer information they hold on the member</w:t>
      </w:r>
      <w:r w:rsidR="00215820">
        <w:t xml:space="preserve"> and the member’s funds</w:t>
      </w:r>
      <w:r w:rsidR="00E026A6">
        <w:t xml:space="preserve"> to the new scheme within 10-days. However, for non-default schemes the KiwiSaver Act</w:t>
      </w:r>
      <w:r w:rsidR="00ED5F52">
        <w:t xml:space="preserve"> 2006</w:t>
      </w:r>
      <w:r w:rsidR="00E026A6">
        <w:t xml:space="preserve"> </w:t>
      </w:r>
      <w:r w:rsidR="00B945C6">
        <w:t>provides that they have</w:t>
      </w:r>
      <w:r>
        <w:t xml:space="preserve"> 35-days to </w:t>
      </w:r>
      <w:r w:rsidR="00215820">
        <w:t>fulfil this transfer process</w:t>
      </w:r>
      <w:r w:rsidR="00B945C6">
        <w:t xml:space="preserve">. </w:t>
      </w:r>
      <w:r>
        <w:t>I propose that this transfer period should be reduced to 10-days</w:t>
      </w:r>
      <w:r w:rsidR="00B945C6">
        <w:t xml:space="preserve"> for all KiwiSaver schemes</w:t>
      </w:r>
      <w:r>
        <w:t xml:space="preserve">. </w:t>
      </w:r>
      <w:r w:rsidR="00D66248" w:rsidRPr="00D66248">
        <w:t>Reducing the legislatively mandated period to 10-days would align timeframes for the transfer of information across all KiwiSaver scheme providers.</w:t>
      </w:r>
    </w:p>
    <w:p w14:paraId="327994DF" w14:textId="77777777" w:rsidR="005915EA" w:rsidRDefault="000647AC" w:rsidP="005915EA">
      <w:pPr>
        <w:pStyle w:val="NumberedParagraphCabStandard"/>
        <w:numPr>
          <w:ilvl w:val="0"/>
          <w:numId w:val="0"/>
        </w:numPr>
        <w:rPr>
          <w:b/>
        </w:rPr>
      </w:pPr>
      <w:r>
        <w:rPr>
          <w:b/>
        </w:rPr>
        <w:t>C</w:t>
      </w:r>
      <w:r w:rsidR="004D25EA">
        <w:rPr>
          <w:b/>
        </w:rPr>
        <w:t xml:space="preserve">hanging </w:t>
      </w:r>
      <w:r w:rsidR="007204CF">
        <w:rPr>
          <w:b/>
        </w:rPr>
        <w:t xml:space="preserve">employee </w:t>
      </w:r>
      <w:r w:rsidR="004D25EA">
        <w:rPr>
          <w:b/>
        </w:rPr>
        <w:t>c</w:t>
      </w:r>
      <w:r>
        <w:rPr>
          <w:b/>
        </w:rPr>
        <w:t>ontribution rate</w:t>
      </w:r>
      <w:r w:rsidR="004D25EA">
        <w:rPr>
          <w:b/>
        </w:rPr>
        <w:t>s</w:t>
      </w:r>
      <w:r>
        <w:rPr>
          <w:b/>
        </w:rPr>
        <w:t xml:space="preserve"> </w:t>
      </w:r>
    </w:p>
    <w:p w14:paraId="7D50ED59" w14:textId="601F06C3" w:rsidR="00DA6B58" w:rsidRDefault="00DA6B58" w:rsidP="00B07172">
      <w:pPr>
        <w:pStyle w:val="NumberedParagraphCabStandard"/>
      </w:pPr>
      <w:r>
        <w:t>Currently</w:t>
      </w:r>
      <w:r w:rsidR="001617EA">
        <w:t>,</w:t>
      </w:r>
      <w:r w:rsidR="004F627F">
        <w:t xml:space="preserve"> members can </w:t>
      </w:r>
      <w:r w:rsidR="00B07172">
        <w:t xml:space="preserve">only </w:t>
      </w:r>
      <w:r>
        <w:t>change their employee contribution rate by giving notice to their employer</w:t>
      </w:r>
      <w:r w:rsidR="00B07172">
        <w:t xml:space="preserve">. </w:t>
      </w:r>
      <w:r w:rsidR="0083773B">
        <w:t xml:space="preserve">However, </w:t>
      </w:r>
      <w:r w:rsidR="00B07172">
        <w:t xml:space="preserve">employers </w:t>
      </w:r>
      <w:r w:rsidR="00602763">
        <w:t>may</w:t>
      </w:r>
      <w:r w:rsidR="00B07172">
        <w:t xml:space="preserve"> not be members</w:t>
      </w:r>
      <w:r w:rsidR="0062301E">
        <w:t>’</w:t>
      </w:r>
      <w:r w:rsidR="00B07172">
        <w:t xml:space="preserve"> first point of contact on matters relating to their KiwiSaver account – t</w:t>
      </w:r>
      <w:r w:rsidR="00007E52">
        <w:t>his will</w:t>
      </w:r>
      <w:r w:rsidR="00B07172">
        <w:t xml:space="preserve"> often be their KiwiSaver scheme provider or Inland Revenue. </w:t>
      </w:r>
      <w:r>
        <w:t xml:space="preserve">This includes when members are considering what rate they should be contributing at to achieve their </w:t>
      </w:r>
      <w:r w:rsidR="00EC6620">
        <w:t>preferred retirement</w:t>
      </w:r>
      <w:r w:rsidR="00B07172">
        <w:t xml:space="preserve"> savings outcomes.</w:t>
      </w:r>
    </w:p>
    <w:p w14:paraId="24AE7455" w14:textId="62B93F16" w:rsidR="0066612E" w:rsidRDefault="0083773B" w:rsidP="0066612E">
      <w:pPr>
        <w:pStyle w:val="NumberedParagraphCabStandard"/>
      </w:pPr>
      <w:r>
        <w:t>As</w:t>
      </w:r>
      <w:r w:rsidR="00DA6B58">
        <w:t xml:space="preserve"> contribution rate change</w:t>
      </w:r>
      <w:r w:rsidR="00B07172">
        <w:t xml:space="preserve"> applications cannot be made through a scheme provider or Inland Revenue </w:t>
      </w:r>
      <w:r w:rsidR="00DA6B58">
        <w:t>this imposes unnecessary</w:t>
      </w:r>
      <w:r w:rsidR="00602763">
        <w:t xml:space="preserve"> compliance costs on members (</w:t>
      </w:r>
      <w:r>
        <w:t xml:space="preserve">following </w:t>
      </w:r>
      <w:r w:rsidR="00B07172">
        <w:t>a discussion with their scheme provider or Inland Revenue</w:t>
      </w:r>
      <w:r w:rsidR="00EC6620">
        <w:t xml:space="preserve"> members</w:t>
      </w:r>
      <w:r w:rsidR="00602763">
        <w:t xml:space="preserve"> would</w:t>
      </w:r>
      <w:r w:rsidR="00EC6620">
        <w:t xml:space="preserve"> then </w:t>
      </w:r>
      <w:r>
        <w:t>have to contact</w:t>
      </w:r>
      <w:r w:rsidR="00DA6B58">
        <w:t xml:space="preserve"> </w:t>
      </w:r>
      <w:r>
        <w:t>their</w:t>
      </w:r>
      <w:r w:rsidR="00602763">
        <w:t xml:space="preserve"> employer to </w:t>
      </w:r>
      <w:r w:rsidR="00827759">
        <w:t>change rates</w:t>
      </w:r>
      <w:r w:rsidR="00DA6B58">
        <w:t>). These</w:t>
      </w:r>
      <w:r w:rsidR="00EC6620">
        <w:t xml:space="preserve"> compliance costs may mean </w:t>
      </w:r>
      <w:r w:rsidR="00DA6B58">
        <w:t>members will not</w:t>
      </w:r>
      <w:r w:rsidR="00EC6620">
        <w:t xml:space="preserve"> </w:t>
      </w:r>
      <w:r w:rsidR="00713629">
        <w:t>follow through on contribution rate</w:t>
      </w:r>
      <w:r w:rsidR="00B07172">
        <w:t xml:space="preserve"> changes</w:t>
      </w:r>
      <w:r w:rsidR="00713629">
        <w:t xml:space="preserve">, that would have been in their financial interests. </w:t>
      </w:r>
    </w:p>
    <w:p w14:paraId="58EFCEA4" w14:textId="6B37C488" w:rsidR="00B900EE" w:rsidRDefault="00EC6620" w:rsidP="00B900EE">
      <w:pPr>
        <w:pStyle w:val="NumberedParagraphCabStandard"/>
      </w:pPr>
      <w:r>
        <w:t>I recommend</w:t>
      </w:r>
      <w:r w:rsidR="0034206C">
        <w:t>,</w:t>
      </w:r>
      <w:r>
        <w:t xml:space="preserve"> that</w:t>
      </w:r>
      <w:r w:rsidR="00DA6B58">
        <w:t xml:space="preserve"> in addition to existing processes</w:t>
      </w:r>
      <w:r w:rsidR="0034206C">
        <w:t>,</w:t>
      </w:r>
      <w:r w:rsidR="00DA6B58">
        <w:t xml:space="preserve"> members should be able to change their contribution rate through their KiwiSaver scheme provider</w:t>
      </w:r>
      <w:r w:rsidR="00B07172">
        <w:t xml:space="preserve"> or Inland Revenue</w:t>
      </w:r>
      <w:r w:rsidR="00DA6B58">
        <w:t xml:space="preserve">. </w:t>
      </w:r>
    </w:p>
    <w:p w14:paraId="60F69D50" w14:textId="77777777" w:rsidR="0066612E" w:rsidRPr="0066612E" w:rsidRDefault="0066612E" w:rsidP="0066612E">
      <w:pPr>
        <w:pStyle w:val="Heading1"/>
        <w:rPr>
          <w:rFonts w:eastAsiaTheme="minorHAnsi"/>
        </w:rPr>
      </w:pPr>
      <w:r w:rsidRPr="0066612E">
        <w:rPr>
          <w:rFonts w:eastAsiaTheme="minorHAnsi"/>
        </w:rPr>
        <w:t>KiwiSaver invalid enrolments – residence grace period</w:t>
      </w:r>
    </w:p>
    <w:p w14:paraId="6FFDE824" w14:textId="77777777" w:rsidR="0066612E" w:rsidRDefault="00271568" w:rsidP="0066612E">
      <w:pPr>
        <w:pStyle w:val="NumberedParagraphCabStandard"/>
      </w:pPr>
      <w:r>
        <w:t>Where a person who does not meet all the KiwiSaver enrolment criteria has been incorrectly enrolled, generally the KiwiSaver invalid enrolment rules apply and the person’s membership</w:t>
      </w:r>
      <w:r w:rsidR="00F61D37">
        <w:t xml:space="preserve"> will be</w:t>
      </w:r>
      <w:r>
        <w:t xml:space="preserve"> terminated. However, there are some limited exceptions to the invalid enrolment rules. This includes situations where a person does not meet the criteria of being a New Zealand resident when enrolled in KiwiSaver, but gains New Zealand re</w:t>
      </w:r>
      <w:r w:rsidR="00F61D37">
        <w:t>sidence</w:t>
      </w:r>
      <w:r>
        <w:t xml:space="preserve"> in the 3-month period subsequent to their enro</w:t>
      </w:r>
      <w:r w:rsidR="00BD15E7">
        <w:t xml:space="preserve">lment.  </w:t>
      </w:r>
    </w:p>
    <w:p w14:paraId="7ABFA45C" w14:textId="77777777" w:rsidR="00271568" w:rsidRDefault="00271568" w:rsidP="0066612E">
      <w:pPr>
        <w:pStyle w:val="NumberedParagraphCabStandard"/>
      </w:pPr>
      <w:r>
        <w:t xml:space="preserve">This 3-month grace period was intended to reduce compliance costs for members and administrative costs for Inland Revenue, as individuals who </w:t>
      </w:r>
      <w:r w:rsidR="00757030">
        <w:t xml:space="preserve">became a New Zealand resident </w:t>
      </w:r>
      <w:r>
        <w:t>during the 3</w:t>
      </w:r>
      <w:r w:rsidR="00757030">
        <w:t>-month period</w:t>
      </w:r>
      <w:r>
        <w:t xml:space="preserve"> would not have their account closed and then </w:t>
      </w:r>
      <w:r w:rsidR="00757030">
        <w:t xml:space="preserve">have to </w:t>
      </w:r>
      <w:r>
        <w:t xml:space="preserve">re-enrol again soon after (when they did meet the membership criteria). </w:t>
      </w:r>
    </w:p>
    <w:p w14:paraId="25116438" w14:textId="1AFE627D" w:rsidR="00757030" w:rsidRDefault="006E519A" w:rsidP="00EF5039">
      <w:pPr>
        <w:pStyle w:val="NumberedParagraphCabStandard"/>
      </w:pPr>
      <w:r>
        <w:t xml:space="preserve">However, in practice </w:t>
      </w:r>
      <w:r w:rsidR="00271568">
        <w:t>member</w:t>
      </w:r>
      <w:r w:rsidR="00F61D37">
        <w:t>s who a</w:t>
      </w:r>
      <w:r w:rsidR="00271568">
        <w:t>re invalidly enrolled on the basis of t</w:t>
      </w:r>
      <w:r w:rsidR="00223B8A">
        <w:t>he residence</w:t>
      </w:r>
      <w:r w:rsidR="00271568">
        <w:t xml:space="preserve"> ground, will not become a New Zealand resident within the requisite 3-month grace period. </w:t>
      </w:r>
      <w:r w:rsidR="00EF5039" w:rsidRPr="00EF5039">
        <w:t xml:space="preserve">For example, non-residents enrolled in KiwiSaver are often individuals with temporary work visas, who have no intention </w:t>
      </w:r>
      <w:r w:rsidR="00405748">
        <w:t>of</w:t>
      </w:r>
      <w:r w:rsidR="00EF5039" w:rsidRPr="00EF5039">
        <w:t xml:space="preserve"> becom</w:t>
      </w:r>
      <w:r w:rsidR="00405748">
        <w:t>ing</w:t>
      </w:r>
      <w:r w:rsidR="00EF5039" w:rsidRPr="00EF5039">
        <w:t xml:space="preserve"> New Zealand residents in the short-term.</w:t>
      </w:r>
      <w:r w:rsidR="00EF5039">
        <w:t xml:space="preserve"> </w:t>
      </w:r>
      <w:r w:rsidR="00757030">
        <w:t>B</w:t>
      </w:r>
      <w:r w:rsidR="00271568">
        <w:t>eing required to keep these accounts</w:t>
      </w:r>
      <w:r w:rsidR="00757030">
        <w:t xml:space="preserve"> active during the 3</w:t>
      </w:r>
      <w:r w:rsidR="00271568">
        <w:t>-month</w:t>
      </w:r>
      <w:r w:rsidR="005456D4">
        <w:t xml:space="preserve"> grace</w:t>
      </w:r>
      <w:r w:rsidR="00271568">
        <w:t xml:space="preserve"> period </w:t>
      </w:r>
      <w:r w:rsidR="005456D4">
        <w:t xml:space="preserve">imposes </w:t>
      </w:r>
      <w:r w:rsidR="00271568">
        <w:t>an additional administrative burden on Inland Revenue and there is no benefit to the member (as their account will b</w:t>
      </w:r>
      <w:r w:rsidR="00757030">
        <w:t>e closed at the end of the 3</w:t>
      </w:r>
      <w:r w:rsidR="00271568">
        <w:t>-month period).</w:t>
      </w:r>
    </w:p>
    <w:p w14:paraId="273E897E" w14:textId="3192108B" w:rsidR="0066612E" w:rsidRPr="0066612E" w:rsidRDefault="00271568" w:rsidP="000647AC">
      <w:pPr>
        <w:pStyle w:val="NumberedParagraphCabStandard"/>
      </w:pPr>
      <w:r>
        <w:t>As it has not operated as in</w:t>
      </w:r>
      <w:r w:rsidR="00757030">
        <w:t>tended, I</w:t>
      </w:r>
      <w:r>
        <w:t xml:space="preserve"> recommend the </w:t>
      </w:r>
      <w:r w:rsidR="00757030">
        <w:t>3</w:t>
      </w:r>
      <w:r>
        <w:t>-month grace period for an individual to gain New Zealand resident status after being invalidly enrolled in KiwiSav</w:t>
      </w:r>
      <w:r w:rsidR="00757030">
        <w:t>er be removed. When a person does</w:t>
      </w:r>
      <w:r>
        <w:t xml:space="preserve"> not meet the New Zealand resident requirement their account would immediately be closed, and they would have the opportunity to open a new account on gaining New Zealand residence.</w:t>
      </w:r>
      <w:r w:rsidR="00223B8A">
        <w:t xml:space="preserve"> This would </w:t>
      </w:r>
      <w:r w:rsidR="00602763">
        <w:t xml:space="preserve">help </w:t>
      </w:r>
      <w:r w:rsidR="00223B8A">
        <w:t xml:space="preserve">ensure a consistent approach was adopted </w:t>
      </w:r>
      <w:r w:rsidR="003C2909">
        <w:t>for</w:t>
      </w:r>
      <w:r w:rsidR="00223B8A">
        <w:t xml:space="preserve"> people who were incorrectly enrolled in KiwiSaver. </w:t>
      </w:r>
      <w:bookmarkStart w:id="9" w:name="_Hlk535254574"/>
    </w:p>
    <w:bookmarkEnd w:id="9"/>
    <w:p w14:paraId="252D75C0" w14:textId="22B51284" w:rsidR="000647AC" w:rsidRDefault="00B872DF" w:rsidP="005E0D5C">
      <w:pPr>
        <w:pStyle w:val="NumberedParagraphCabStandard"/>
        <w:numPr>
          <w:ilvl w:val="0"/>
          <w:numId w:val="0"/>
        </w:numPr>
        <w:rPr>
          <w:b/>
        </w:rPr>
      </w:pPr>
      <w:r>
        <w:rPr>
          <w:b/>
        </w:rPr>
        <w:t xml:space="preserve">KiwiSaver </w:t>
      </w:r>
      <w:r w:rsidR="005948B8">
        <w:rPr>
          <w:b/>
        </w:rPr>
        <w:t>income</w:t>
      </w:r>
      <w:r>
        <w:rPr>
          <w:b/>
        </w:rPr>
        <w:t xml:space="preserve"> and </w:t>
      </w:r>
      <w:r w:rsidR="003A5F08">
        <w:rPr>
          <w:b/>
        </w:rPr>
        <w:t>ESCT rate information</w:t>
      </w:r>
    </w:p>
    <w:p w14:paraId="30ABC188" w14:textId="72A8CB48" w:rsidR="003D7C19" w:rsidRDefault="008F405E" w:rsidP="001A6DF7">
      <w:pPr>
        <w:pStyle w:val="NumberedParagraphCabStandard"/>
      </w:pPr>
      <w:bookmarkStart w:id="10" w:name="_Hlk265949"/>
      <w:r>
        <w:t xml:space="preserve">As part </w:t>
      </w:r>
      <w:r w:rsidR="008051C6">
        <w:t>of the KiwiSaver on-boarding process</w:t>
      </w:r>
      <w:r w:rsidR="000E3257">
        <w:t>,</w:t>
      </w:r>
      <w:r w:rsidR="008051C6">
        <w:t xml:space="preserve"> </w:t>
      </w:r>
      <w:r w:rsidR="00473713">
        <w:t xml:space="preserve">employers are required to provide Inland Revenue </w:t>
      </w:r>
      <w:r w:rsidR="000C0CC5">
        <w:t xml:space="preserve">with information about new employees who have been automatically enrolled in KiwiSaver or existing employees </w:t>
      </w:r>
      <w:r w:rsidR="00C71E7B">
        <w:t>opting-in to the scheme</w:t>
      </w:r>
      <w:r w:rsidR="00520D08">
        <w:t xml:space="preserve"> (this includes</w:t>
      </w:r>
      <w:r w:rsidR="00B215FD">
        <w:t xml:space="preserve"> their</w:t>
      </w:r>
      <w:r w:rsidR="00520D08">
        <w:t xml:space="preserve"> person</w:t>
      </w:r>
      <w:r w:rsidR="00B215FD">
        <w:t>al</w:t>
      </w:r>
      <w:r w:rsidR="00520D08">
        <w:t xml:space="preserve"> information and IRD number)</w:t>
      </w:r>
      <w:r w:rsidR="00C71E7B">
        <w:t xml:space="preserve">. </w:t>
      </w:r>
    </w:p>
    <w:bookmarkEnd w:id="10"/>
    <w:p w14:paraId="633674AE" w14:textId="1AA5A35E" w:rsidR="00503D55" w:rsidRDefault="004F13F0" w:rsidP="001A6DF7">
      <w:pPr>
        <w:pStyle w:val="NumberedParagraphCabStandard"/>
      </w:pPr>
      <w:r>
        <w:t xml:space="preserve">To </w:t>
      </w:r>
      <w:r w:rsidR="007A01EF">
        <w:t>improve</w:t>
      </w:r>
      <w:r>
        <w:t xml:space="preserve"> Inland Revenue’s ability to ensure that KiwiSaver members are receiving the correct KiwiSaver contribution amounts and that these amounts are being taxed at the correct rate</w:t>
      </w:r>
      <w:bookmarkStart w:id="11" w:name="_Hlk265997"/>
      <w:r w:rsidR="00D76F4A">
        <w:t>, I propose that employers should</w:t>
      </w:r>
      <w:r w:rsidR="00DE09BA">
        <w:t xml:space="preserve"> also</w:t>
      </w:r>
      <w:r w:rsidR="00D76F4A">
        <w:t xml:space="preserve"> provide the following information to Inland Revenue about new </w:t>
      </w:r>
      <w:r w:rsidR="007A01EF">
        <w:t>employees or existing employees where this information has change</w:t>
      </w:r>
      <w:r w:rsidR="005C22B4">
        <w:t>d</w:t>
      </w:r>
      <w:r w:rsidR="007A01EF">
        <w:t>:</w:t>
      </w:r>
      <w:bookmarkEnd w:id="11"/>
    </w:p>
    <w:p w14:paraId="223F7D5F" w14:textId="11AE5F52" w:rsidR="00E26E06" w:rsidRDefault="00E03DED" w:rsidP="00CE0DBD">
      <w:pPr>
        <w:pStyle w:val="NumberedParagraphCabStandard"/>
        <w:numPr>
          <w:ilvl w:val="1"/>
          <w:numId w:val="1"/>
        </w:numPr>
      </w:pPr>
      <w:bookmarkStart w:id="12" w:name="_Hlk266032"/>
      <w:bookmarkStart w:id="13" w:name="_Hlk536521077"/>
      <w:r>
        <w:t>a</w:t>
      </w:r>
      <w:r w:rsidR="00AF6A2F">
        <w:t xml:space="preserve">ny difference between </w:t>
      </w:r>
      <w:r w:rsidR="00965E87">
        <w:t>an employee</w:t>
      </w:r>
      <w:r w:rsidR="00AF6A2F">
        <w:t>’</w:t>
      </w:r>
      <w:r w:rsidR="00965E87">
        <w:t xml:space="preserve">s income for PAYE purposes </w:t>
      </w:r>
      <w:r w:rsidR="00AF6A2F">
        <w:t xml:space="preserve">and their income for the </w:t>
      </w:r>
      <w:r w:rsidR="00F264A4">
        <w:t>purpose of calculating KiwiSaver contributions</w:t>
      </w:r>
      <w:r w:rsidR="00E61C77">
        <w:t xml:space="preserve"> </w:t>
      </w:r>
      <w:r w:rsidR="00215820" w:rsidRPr="00215820">
        <w:t>(</w:t>
      </w:r>
      <w:r w:rsidR="007D424E">
        <w:t xml:space="preserve">some amounts that are treated as income for </w:t>
      </w:r>
      <w:r w:rsidR="00730393">
        <w:t xml:space="preserve">PAYE </w:t>
      </w:r>
      <w:r w:rsidR="005148EE">
        <w:t>are</w:t>
      </w:r>
      <w:r w:rsidR="001F3D08">
        <w:t xml:space="preserve"> exempt from the definition of KiwiSaver salary and wages</w:t>
      </w:r>
      <w:r w:rsidR="00215820" w:rsidRPr="00215820">
        <w:t xml:space="preserve">); </w:t>
      </w:r>
      <w:r w:rsidR="00E26E06">
        <w:t>and</w:t>
      </w:r>
    </w:p>
    <w:bookmarkEnd w:id="12"/>
    <w:p w14:paraId="78B96CEA" w14:textId="12594B91" w:rsidR="00E26E06" w:rsidRDefault="00E26E06" w:rsidP="00DD5665">
      <w:pPr>
        <w:pStyle w:val="NumberedParagraphCabStandard"/>
        <w:numPr>
          <w:ilvl w:val="1"/>
          <w:numId w:val="1"/>
        </w:numPr>
      </w:pPr>
      <w:r>
        <w:t>the employee’s employer superannuation contribution tax (ESCT) rate.</w:t>
      </w:r>
    </w:p>
    <w:p w14:paraId="60991C79" w14:textId="6CE63402" w:rsidR="00E53CEE" w:rsidRDefault="008037AD" w:rsidP="00E53CEE">
      <w:pPr>
        <w:pStyle w:val="NumberedParagraphCabStandard"/>
      </w:pPr>
      <w:bookmarkStart w:id="14" w:name="_Hlk266134"/>
      <w:r w:rsidRPr="008037AD">
        <w:t>Under current settings (where Inland Revenue is not provided with this information)</w:t>
      </w:r>
      <w:r w:rsidR="00A14C83">
        <w:t>,</w:t>
      </w:r>
      <w:r w:rsidRPr="008037AD">
        <w:t xml:space="preserve"> if it appears amounts received from an employer may be incorrect, Inland Revenue will contact the employer to obtain this information. This imposes compliance costs on Inland Revenue and the employer. As it can take up to six weeks for contact to be made, where the employer has undercalculated the amount, this can</w:t>
      </w:r>
      <w:r w:rsidR="00563BE1">
        <w:t xml:space="preserve"> also</w:t>
      </w:r>
      <w:r w:rsidRPr="008037AD">
        <w:t xml:space="preserve"> mean </w:t>
      </w:r>
      <w:r w:rsidR="00A87A19">
        <w:t>the employer</w:t>
      </w:r>
      <w:r w:rsidRPr="008037AD">
        <w:t xml:space="preserve"> will be subject to penalties.</w:t>
      </w:r>
      <w:r w:rsidR="00983864">
        <w:t xml:space="preserve"> If </w:t>
      </w:r>
      <w:r w:rsidR="00D34637">
        <w:t>th</w:t>
      </w:r>
      <w:r w:rsidR="00A87A19">
        <w:t>is</w:t>
      </w:r>
      <w:r w:rsidR="00D34637">
        <w:t xml:space="preserve"> information </w:t>
      </w:r>
      <w:r w:rsidR="00A87A19">
        <w:t>was already provided</w:t>
      </w:r>
      <w:r w:rsidR="004362E2">
        <w:t xml:space="preserve"> by the employer</w:t>
      </w:r>
      <w:r w:rsidR="009520BA">
        <w:t xml:space="preserve">, </w:t>
      </w:r>
      <w:r w:rsidR="00B24918">
        <w:t xml:space="preserve">the number of </w:t>
      </w:r>
      <w:r w:rsidR="00023A2C">
        <w:t xml:space="preserve">contacts would decrease. </w:t>
      </w:r>
      <w:r w:rsidR="009520BA">
        <w:t xml:space="preserve">Inland Revenue would </w:t>
      </w:r>
      <w:r w:rsidR="00023A2C">
        <w:t xml:space="preserve">also </w:t>
      </w:r>
      <w:r w:rsidR="009520BA">
        <w:t xml:space="preserve">be able to </w:t>
      </w:r>
      <w:r w:rsidR="005C199B">
        <w:t xml:space="preserve">be </w:t>
      </w:r>
      <w:r w:rsidR="009520BA">
        <w:t xml:space="preserve">more </w:t>
      </w:r>
      <w:r w:rsidR="00386D81">
        <w:t>accurate and efficient in</w:t>
      </w:r>
      <w:r w:rsidR="009520BA">
        <w:t xml:space="preserve"> detecting </w:t>
      </w:r>
      <w:r w:rsidR="00386D81">
        <w:t>potential miscalculation of contributions and ESCT amounts</w:t>
      </w:r>
      <w:r w:rsidR="00AC5FED">
        <w:t xml:space="preserve">. This would help ensure that </w:t>
      </w:r>
      <w:r w:rsidR="000472EA">
        <w:t>member’s savings were not impacted due to miscalculation</w:t>
      </w:r>
      <w:r w:rsidR="00EC4DAA">
        <w:t xml:space="preserve">s </w:t>
      </w:r>
      <w:r w:rsidR="000472EA">
        <w:t xml:space="preserve">and employers would be less likely to be subject to </w:t>
      </w:r>
      <w:r w:rsidR="00E95895">
        <w:t>penalties.</w:t>
      </w:r>
      <w:bookmarkStart w:id="15" w:name="_Hlk266191"/>
      <w:bookmarkEnd w:id="13"/>
      <w:bookmarkEnd w:id="14"/>
    </w:p>
    <w:p w14:paraId="1DF05A09" w14:textId="17B39CF5" w:rsidR="003A27E8" w:rsidRDefault="00E95895" w:rsidP="00E53CEE">
      <w:pPr>
        <w:pStyle w:val="NumberedParagraphCabStandard"/>
      </w:pPr>
      <w:r>
        <w:t>T</w:t>
      </w:r>
      <w:r w:rsidRPr="00E95895">
        <w:t>o accurately calculate a member’s contributions and deduct the correct amount of tax from employer contribution</w:t>
      </w:r>
      <w:r>
        <w:t>s, e</w:t>
      </w:r>
      <w:r w:rsidR="00B13506">
        <w:t xml:space="preserve">mployers already need to hold </w:t>
      </w:r>
      <w:r w:rsidR="00A05024">
        <w:t>information on an</w:t>
      </w:r>
      <w:r w:rsidR="0047597A">
        <w:t xml:space="preserve"> employe</w:t>
      </w:r>
      <w:r w:rsidR="00A37C8E">
        <w:t>e</w:t>
      </w:r>
      <w:r w:rsidR="00A05024">
        <w:t>’</w:t>
      </w:r>
      <w:r w:rsidR="00A37C8E">
        <w:t>s</w:t>
      </w:r>
      <w:r w:rsidR="0047597A">
        <w:t xml:space="preserve"> ESCT rate and </w:t>
      </w:r>
      <w:r>
        <w:t>their KiwiSaver salary and wage income</w:t>
      </w:r>
      <w:r w:rsidR="003E566B">
        <w:t xml:space="preserve">. Therefore, the only change </w:t>
      </w:r>
      <w:r w:rsidR="00327280">
        <w:t xml:space="preserve">would be that </w:t>
      </w:r>
      <w:r w:rsidR="002A6007">
        <w:t xml:space="preserve">employers would now be required to communicate this information to Inland Revenue. </w:t>
      </w:r>
      <w:r w:rsidR="00A16933">
        <w:t xml:space="preserve">It is expected that any compliance costs associated with doing so would be minimal. </w:t>
      </w:r>
    </w:p>
    <w:p w14:paraId="01EBA30B" w14:textId="2EF990BD" w:rsidR="00BE4F60" w:rsidRDefault="004C33DE" w:rsidP="003A27E8">
      <w:pPr>
        <w:pStyle w:val="NumberedParagraphCabStandard"/>
      </w:pPr>
      <w:r>
        <w:t xml:space="preserve">For new employees this information would be </w:t>
      </w:r>
      <w:r w:rsidR="00174FFA">
        <w:t>provided as part of the existing KiwiSaver new employee process</w:t>
      </w:r>
      <w:r w:rsidR="00A67D45">
        <w:t xml:space="preserve">. </w:t>
      </w:r>
      <w:r w:rsidR="003A27E8">
        <w:t xml:space="preserve">It is expected that updates to this </w:t>
      </w:r>
      <w:r w:rsidR="00BF757B">
        <w:t xml:space="preserve">information for existing employees would be infrequent (and would be provided using the same form as is used for new employees). </w:t>
      </w:r>
      <w:r w:rsidR="00BF757B" w:rsidRPr="00BF757B">
        <w:t>Consistent with PAYE tax, members are subject to the same ESCT</w:t>
      </w:r>
      <w:r w:rsidR="00E103F0">
        <w:t xml:space="preserve"> rate</w:t>
      </w:r>
      <w:r w:rsidR="00BF757B" w:rsidRPr="00BF757B">
        <w:t xml:space="preserve"> for the full income tax year, so this information would be provided once a year (or less frequently if the employee stayed on the same rate).</w:t>
      </w:r>
      <w:r w:rsidR="00C97BFC">
        <w:t xml:space="preserve"> </w:t>
      </w:r>
      <w:r w:rsidR="006336E0">
        <w:t>And</w:t>
      </w:r>
      <w:r w:rsidR="0023048A">
        <w:t xml:space="preserve"> any</w:t>
      </w:r>
      <w:r w:rsidR="00041820">
        <w:t xml:space="preserve"> differences between income for PAYE purposes and </w:t>
      </w:r>
      <w:r w:rsidR="0023048A">
        <w:t>for KiwiSaver purposes</w:t>
      </w:r>
      <w:r w:rsidR="006336E0">
        <w:t>, generally</w:t>
      </w:r>
      <w:r w:rsidR="0023048A">
        <w:t xml:space="preserve"> do not change </w:t>
      </w:r>
      <w:r w:rsidR="001E20A1">
        <w:t xml:space="preserve">during </w:t>
      </w:r>
      <w:r w:rsidR="0023048A">
        <w:t>the course of an employment relationship (</w:t>
      </w:r>
      <w:r w:rsidR="00437AC7">
        <w:t xml:space="preserve">some examples of amounts not treated as income </w:t>
      </w:r>
      <w:r w:rsidR="006623D7">
        <w:t>for KiwiSaver purposes include</w:t>
      </w:r>
      <w:r w:rsidR="00E131EB">
        <w:t xml:space="preserve"> the value of </w:t>
      </w:r>
      <w:r w:rsidR="0080460D">
        <w:t xml:space="preserve">accommodation, </w:t>
      </w:r>
      <w:r w:rsidR="009D5B0E">
        <w:t>a benefit from an employer share scheme</w:t>
      </w:r>
      <w:r w:rsidR="00D85E00">
        <w:t xml:space="preserve"> or a redundancy payment).</w:t>
      </w:r>
      <w:r w:rsidR="00BE4F60">
        <w:t xml:space="preserve"> </w:t>
      </w:r>
    </w:p>
    <w:bookmarkEnd w:id="15"/>
    <w:p w14:paraId="1FCB123C" w14:textId="77777777" w:rsidR="00125D95" w:rsidRPr="00C65945" w:rsidRDefault="00125D95" w:rsidP="00C65945">
      <w:pPr>
        <w:pStyle w:val="Heading1"/>
      </w:pPr>
      <w:r w:rsidRPr="00C65945">
        <w:t>Consultation</w:t>
      </w:r>
    </w:p>
    <w:p w14:paraId="4C874251" w14:textId="77777777" w:rsidR="00125D95" w:rsidRDefault="005432C7" w:rsidP="005432C7">
      <w:pPr>
        <w:pStyle w:val="NumberedParagraphCabStandard"/>
      </w:pPr>
      <w:r>
        <w:t xml:space="preserve">The Treasury and the Ministry of Business, Innovation and Employment have been consulted on this paper. </w:t>
      </w:r>
      <w:r w:rsidR="00804989">
        <w:t xml:space="preserve">The Financial Markets Authority and </w:t>
      </w:r>
      <w:r w:rsidR="005915EA">
        <w:t xml:space="preserve">KiwiSaver scheme providers have also been consulted </w:t>
      </w:r>
      <w:r>
        <w:t xml:space="preserve">on the proposals </w:t>
      </w:r>
      <w:r w:rsidR="005915EA">
        <w:t xml:space="preserve">and </w:t>
      </w:r>
      <w:r>
        <w:t>support them</w:t>
      </w:r>
      <w:r w:rsidR="005915EA">
        <w:t xml:space="preserve">. </w:t>
      </w:r>
    </w:p>
    <w:p w14:paraId="7C07F1F1" w14:textId="77777777" w:rsidR="00125D95" w:rsidRDefault="00C65945" w:rsidP="00C65945">
      <w:pPr>
        <w:pStyle w:val="Heading1"/>
      </w:pPr>
      <w:r>
        <w:t>Financial Implications</w:t>
      </w:r>
    </w:p>
    <w:p w14:paraId="52BE34DB" w14:textId="77777777" w:rsidR="00551EBB" w:rsidRPr="009C0A9E" w:rsidRDefault="00551EBB" w:rsidP="00551EBB">
      <w:pPr>
        <w:pStyle w:val="NumberedParagraphCabStandard"/>
        <w:numPr>
          <w:ilvl w:val="0"/>
          <w:numId w:val="0"/>
        </w:numPr>
        <w:tabs>
          <w:tab w:val="left" w:pos="720"/>
        </w:tabs>
        <w:ind w:left="709" w:hanging="709"/>
      </w:pPr>
      <w:bookmarkStart w:id="16" w:name="_Hlk535278412"/>
      <w:r w:rsidRPr="009C0A9E">
        <w:rPr>
          <w:b/>
          <w:bCs/>
          <w:i/>
          <w:iCs/>
        </w:rPr>
        <w:t>Guarantee of employer contributions</w:t>
      </w:r>
    </w:p>
    <w:p w14:paraId="65FE86B4" w14:textId="6AD04E7D" w:rsidR="00551EBB" w:rsidRPr="009C0A9E" w:rsidRDefault="00551EBB" w:rsidP="00AA2187">
      <w:pPr>
        <w:pStyle w:val="NumberedParagraphCabStandard"/>
      </w:pPr>
      <w:bookmarkStart w:id="17" w:name="_Hlk2265039"/>
      <w:r w:rsidRPr="009C0A9E">
        <w:t>Introducing the guarantee is not expected to have an additional impact on the operating balance. Inland Revenue already recognise an expense for any write-offs and impairment in relation to KiwiSaver employer contributions</w:t>
      </w:r>
      <w:r w:rsidR="00AA2187" w:rsidRPr="009C0A9E">
        <w:t xml:space="preserve"> - for the fiscal year ending 30 June 2018 </w:t>
      </w:r>
      <w:r w:rsidR="009C0A9E" w:rsidRPr="009C0A9E">
        <w:t>the write-off was</w:t>
      </w:r>
      <w:r w:rsidR="00AA2187" w:rsidRPr="009C0A9E">
        <w:t xml:space="preserve"> $2.6 million (including interest and penalties).</w:t>
      </w:r>
      <w:r w:rsidRPr="009C0A9E">
        <w:t xml:space="preserve"> This is because the KiwiSaver employer contributions are currently treated as a receivable asset until paid, which is the same treatment as all other taxes and payments collected by Inland Revenue. The only change is that there may be a cash impact to the Crown if the receivable is uncollected, which would impact on net core Crown debt.</w:t>
      </w:r>
    </w:p>
    <w:bookmarkEnd w:id="17"/>
    <w:p w14:paraId="70829CBA" w14:textId="77777777" w:rsidR="00551EBB" w:rsidRPr="009C0A9E" w:rsidRDefault="00551EBB" w:rsidP="00551EBB">
      <w:pPr>
        <w:pStyle w:val="NumberedParagraphCabStandard"/>
      </w:pPr>
      <w:r w:rsidRPr="009C0A9E">
        <w:t>Employer contributions would be treated as public money for the purposes of the Public Finance Act 1989, to enable the transfer of employer contributions to scheme providers prior to Inland Revenue receiving the contributions. Public money requires a permanent legislative authority, which is currently provided for in the KiwiSaver Act 2006 in respect of employee contributions only. If a guarantee of employer contributions is agreed to, this would need to be extended to employer contributions.</w:t>
      </w:r>
    </w:p>
    <w:p w14:paraId="5E8B8E03" w14:textId="77777777" w:rsidR="00551EBB" w:rsidRPr="009C0A9E" w:rsidRDefault="00551EBB" w:rsidP="00551EBB">
      <w:pPr>
        <w:pStyle w:val="NumberedParagraphCabStandard"/>
      </w:pPr>
      <w:r w:rsidRPr="009C0A9E">
        <w:t>A single appropriation would be established for both employer and employee contributions to report public money spending. The Public Finance Act 1989 requires a permanent legislative authority to be managed and accounted for in the same way as an annual appropriation. Currently, there is no appropriation covering amounts of employee contributions paid out of public money. This new appropriation will be reported on in the 2019/20 Supplementary Estimates.</w:t>
      </w:r>
    </w:p>
    <w:p w14:paraId="529BC6EF" w14:textId="268FF346" w:rsidR="00551EBB" w:rsidRPr="009C0A9E" w:rsidRDefault="00551EBB" w:rsidP="00551EBB">
      <w:pPr>
        <w:pStyle w:val="NumberedParagraphCabStandard"/>
      </w:pPr>
      <w:r w:rsidRPr="009C0A9E">
        <w:t>The KiwiSaver Act 2006 will also be amended so that the permanent legislative authority only applies to KiwiSaver contributions passed by Inland Revenue to KiwiSaver scheme providers from public money, not to the total amount of employee and employer contributions Inland Revenue passes to KiwiSaver scheme providers</w:t>
      </w:r>
      <w:r w:rsidR="009C0A9E" w:rsidRPr="009C0A9E">
        <w:t>.</w:t>
      </w:r>
    </w:p>
    <w:p w14:paraId="13A3AAB4" w14:textId="7C152790" w:rsidR="00C36E6A" w:rsidRPr="00DD0387" w:rsidRDefault="00C36E6A" w:rsidP="00551EBB">
      <w:pPr>
        <w:pStyle w:val="NumberedParagraphCabStandard"/>
        <w:numPr>
          <w:ilvl w:val="0"/>
          <w:numId w:val="0"/>
        </w:numPr>
        <w:rPr>
          <w:b/>
          <w:i/>
        </w:rPr>
      </w:pPr>
      <w:r w:rsidRPr="00DD0387">
        <w:rPr>
          <w:b/>
          <w:i/>
        </w:rPr>
        <w:t>Other proposals</w:t>
      </w:r>
    </w:p>
    <w:p w14:paraId="08D86820" w14:textId="71EA988C" w:rsidR="00A055E6" w:rsidRPr="00DD0387" w:rsidRDefault="00BD07DF" w:rsidP="00A055E6">
      <w:pPr>
        <w:pStyle w:val="NumberedParagraphCabStandard"/>
      </w:pPr>
      <w:r w:rsidRPr="00DD0387">
        <w:t>Financial implications related to a</w:t>
      </w:r>
      <w:r w:rsidR="00A055E6" w:rsidRPr="00DD0387">
        <w:t>ligning the calculation of interest on employee contributions with a member</w:t>
      </w:r>
      <w:r w:rsidR="001E46EB">
        <w:t>’s</w:t>
      </w:r>
      <w:r w:rsidR="00A055E6" w:rsidRPr="00DD0387">
        <w:t xml:space="preserve"> payday</w:t>
      </w:r>
      <w:r w:rsidRPr="00DD0387">
        <w:t xml:space="preserve"> would be expected to be negligible</w:t>
      </w:r>
      <w:r w:rsidR="00C24AA3">
        <w:t>,</w:t>
      </w:r>
      <w:r w:rsidRPr="00DD0387">
        <w:t xml:space="preserve"> </w:t>
      </w:r>
      <w:r w:rsidR="00A055E6" w:rsidRPr="00DD0387">
        <w:t>as current over and under payments of</w:t>
      </w:r>
      <w:r w:rsidRPr="00DD0387">
        <w:t xml:space="preserve"> interest should broadly offset</w:t>
      </w:r>
      <w:r w:rsidR="00A055E6" w:rsidRPr="00DD0387">
        <w:t>. Calculating interest on employer contributions from a member’s payday would increase interest payable. However, this would be more than offset by the faster transfer of employer contributions to scheme providers, resulting in an overall reduction in KiwiSaver interest payable of under $400,000 per year.</w:t>
      </w:r>
    </w:p>
    <w:p w14:paraId="711F57F5" w14:textId="77777777" w:rsidR="00AF0002" w:rsidRPr="00DD0387" w:rsidRDefault="00795CCF" w:rsidP="00AF0002">
      <w:pPr>
        <w:pStyle w:val="NumberedParagraphCabStandard"/>
      </w:pPr>
      <w:r w:rsidRPr="00DD0387">
        <w:t>As the proposal to reduce the provisional period from 3-months to 2-months would allow Inland Revenue to pass initial employee and employer contributions to scheme providers a month earlier, this would reduce the amount of KiwiSaver inte</w:t>
      </w:r>
      <w:r w:rsidR="00E4788C" w:rsidRPr="00DD0387">
        <w:t>rest payable by Inland Revenue</w:t>
      </w:r>
      <w:r w:rsidR="00B82B94" w:rsidRPr="00DD0387">
        <w:t xml:space="preserve"> by under $100,000 per year</w:t>
      </w:r>
      <w:r w:rsidR="00E4788C" w:rsidRPr="00DD0387">
        <w:t xml:space="preserve">. </w:t>
      </w:r>
    </w:p>
    <w:p w14:paraId="5A7E4504" w14:textId="77777777" w:rsidR="00125D95" w:rsidRPr="00DD0387" w:rsidRDefault="00C36E6A" w:rsidP="00125D95">
      <w:pPr>
        <w:pStyle w:val="NumberedParagraphCabStandard"/>
      </w:pPr>
      <w:r w:rsidRPr="00DD0387">
        <w:t>No</w:t>
      </w:r>
      <w:r w:rsidR="006E519A" w:rsidRPr="00DD0387">
        <w:t xml:space="preserve"> other proposals in this paper </w:t>
      </w:r>
      <w:r w:rsidR="009E7BCA" w:rsidRPr="00DD0387">
        <w:t>are expected to</w:t>
      </w:r>
      <w:r w:rsidR="006E519A" w:rsidRPr="00DD0387">
        <w:t xml:space="preserve"> have financial implications. </w:t>
      </w:r>
    </w:p>
    <w:bookmarkEnd w:id="16"/>
    <w:p w14:paraId="392AA3C3" w14:textId="77777777" w:rsidR="000647AC" w:rsidRDefault="000647AC" w:rsidP="00C65945">
      <w:pPr>
        <w:pStyle w:val="Heading1"/>
      </w:pPr>
      <w:r>
        <w:t>Compliance and Administrative implications</w:t>
      </w:r>
    </w:p>
    <w:p w14:paraId="33D94C9A" w14:textId="77777777" w:rsidR="00BD15E7" w:rsidRDefault="00AF1302" w:rsidP="00BD15E7">
      <w:pPr>
        <w:pStyle w:val="NumberedParagraphCabStandard"/>
      </w:pPr>
      <w:r>
        <w:t xml:space="preserve">Although </w:t>
      </w:r>
      <w:r w:rsidR="00263DA0">
        <w:t>the proposals would improve the efficiency of Inland Revenue’s administration of KiwiSaver and reduce compliance costs for KiwiSaver members</w:t>
      </w:r>
      <w:r w:rsidR="00BD15E7">
        <w:t xml:space="preserve">, </w:t>
      </w:r>
      <w:r w:rsidR="00602763">
        <w:t>the changes</w:t>
      </w:r>
      <w:r w:rsidR="00BD15E7">
        <w:t xml:space="preserve"> would require communication to </w:t>
      </w:r>
      <w:r w:rsidR="005402F3">
        <w:t xml:space="preserve">employers, </w:t>
      </w:r>
      <w:r w:rsidR="00BD15E7">
        <w:t xml:space="preserve">KiwiSaver scheme providers, and </w:t>
      </w:r>
      <w:r w:rsidR="00B94823">
        <w:t>some staff training</w:t>
      </w:r>
      <w:r w:rsidR="00263DA0">
        <w:t>.</w:t>
      </w:r>
      <w:r w:rsidR="00BD15E7">
        <w:t xml:space="preserve"> </w:t>
      </w:r>
      <w:r w:rsidR="005402F3">
        <w:t>There would also need to be updates to public communications material.</w:t>
      </w:r>
    </w:p>
    <w:p w14:paraId="325C84D7" w14:textId="508B7880" w:rsidR="00BD15E7" w:rsidRPr="00BD15E7" w:rsidRDefault="00BD15E7" w:rsidP="00263DA0">
      <w:pPr>
        <w:pStyle w:val="NumberedParagraphCabStandard"/>
      </w:pPr>
      <w:r>
        <w:t xml:space="preserve">The proposals would be phased in so that system changes are aligned with Inland Revenue’s Business Transformation timelines which would improve efficiency. </w:t>
      </w:r>
      <w:bookmarkStart w:id="18" w:name="_Hlk535177419"/>
      <w:r>
        <w:t>This would mean the proposals would apply from 1 April 2020, to align with the transfer of Kiw</w:t>
      </w:r>
      <w:r w:rsidR="00263DA0">
        <w:t xml:space="preserve">iSaver into </w:t>
      </w:r>
      <w:bookmarkEnd w:id="18"/>
      <w:r w:rsidR="00602763">
        <w:t>its new administrative system (START).</w:t>
      </w:r>
    </w:p>
    <w:p w14:paraId="2260FE3B" w14:textId="77777777" w:rsidR="00125D95" w:rsidRPr="00C65945" w:rsidRDefault="00125D95" w:rsidP="00C65945">
      <w:pPr>
        <w:pStyle w:val="Heading1"/>
      </w:pPr>
      <w:r w:rsidRPr="00C65945">
        <w:t>Legislative Implications</w:t>
      </w:r>
    </w:p>
    <w:p w14:paraId="7E05D3E7" w14:textId="33BE5616" w:rsidR="00856988" w:rsidRDefault="00856988" w:rsidP="00856988">
      <w:pPr>
        <w:pStyle w:val="NumberedParagraphCabStandard"/>
      </w:pPr>
      <w:r>
        <w:t>Implementing these proposals</w:t>
      </w:r>
      <w:r w:rsidR="005915EA">
        <w:t xml:space="preserve"> would</w:t>
      </w:r>
      <w:r>
        <w:t xml:space="preserve"> r</w:t>
      </w:r>
      <w:r w:rsidR="005915EA">
        <w:t>equire</w:t>
      </w:r>
      <w:r>
        <w:t xml:space="preserve"> changes to the </w:t>
      </w:r>
      <w:r w:rsidR="005915EA">
        <w:t>KiwiSaver Act 2006.</w:t>
      </w:r>
    </w:p>
    <w:p w14:paraId="409F4725" w14:textId="77777777" w:rsidR="00287953" w:rsidRDefault="00287953" w:rsidP="00287953">
      <w:pPr>
        <w:pStyle w:val="NumberedParagraphCabStandard"/>
      </w:pPr>
      <w:r w:rsidRPr="00287953">
        <w:t xml:space="preserve">If approved, I propose including the legislative changes resulting from these recommendations in the </w:t>
      </w:r>
      <w:r w:rsidR="001623A3">
        <w:t>next omnibus taxation B</w:t>
      </w:r>
      <w:r w:rsidR="005915EA">
        <w:t>ill</w:t>
      </w:r>
      <w:r w:rsidRPr="00287953">
        <w:t xml:space="preserve"> scheduled for introduction in </w:t>
      </w:r>
      <w:r w:rsidR="0066612E">
        <w:t>mid-</w:t>
      </w:r>
      <w:r w:rsidR="005915EA">
        <w:t xml:space="preserve"> 2019.</w:t>
      </w:r>
    </w:p>
    <w:p w14:paraId="39792498" w14:textId="77777777" w:rsidR="00125D95" w:rsidRPr="00C65945" w:rsidRDefault="00125D95" w:rsidP="00287953">
      <w:pPr>
        <w:pStyle w:val="Heading1"/>
      </w:pPr>
      <w:r w:rsidRPr="00C65945">
        <w:t>Impact Analysis</w:t>
      </w:r>
    </w:p>
    <w:p w14:paraId="777DA000" w14:textId="629ABF2B" w:rsidR="00856988" w:rsidRPr="00981B73" w:rsidRDefault="001A4DB4" w:rsidP="00856988">
      <w:pPr>
        <w:pStyle w:val="NumberedParagraphCabStandard"/>
      </w:pPr>
      <w:r w:rsidRPr="001A4DB4">
        <w:t xml:space="preserve">The Quality Assurance reviewer at Inland Revenue has reviewed the </w:t>
      </w:r>
      <w:r w:rsidRPr="00A37B00">
        <w:rPr>
          <w:i/>
        </w:rPr>
        <w:t xml:space="preserve">Business Transformation related KiwiSaver refinements </w:t>
      </w:r>
      <w:r w:rsidRPr="001A4DB4">
        <w:t>RIA prepared by Inland Revenue, and considers that the information and analysis summarised in the RIA meets the quality assurance criteria.</w:t>
      </w:r>
    </w:p>
    <w:p w14:paraId="29701677" w14:textId="77777777" w:rsidR="001A34A8" w:rsidRPr="00C65945" w:rsidRDefault="001A34A8" w:rsidP="001A34A8">
      <w:pPr>
        <w:pStyle w:val="Heading1"/>
      </w:pPr>
      <w:r w:rsidRPr="00C65945">
        <w:t xml:space="preserve">Human </w:t>
      </w:r>
      <w:r>
        <w:t>Rights</w:t>
      </w:r>
    </w:p>
    <w:p w14:paraId="4C1A8D73" w14:textId="77777777" w:rsidR="001A34A8" w:rsidRDefault="005915EA" w:rsidP="001A34A8">
      <w:pPr>
        <w:pStyle w:val="NumberedParagraphCabStandard"/>
      </w:pPr>
      <w:r>
        <w:t>The changes I am recommending in this paper are not inconsistent with the New Zealand Bill of Rights Act 1990 or the Human Rights Act 1993.</w:t>
      </w:r>
    </w:p>
    <w:p w14:paraId="31B153CA" w14:textId="77777777" w:rsidR="00125D95" w:rsidRPr="00C65945" w:rsidRDefault="00125D95" w:rsidP="00C65945">
      <w:pPr>
        <w:pStyle w:val="Heading1"/>
      </w:pPr>
      <w:r w:rsidRPr="00C65945">
        <w:t>Gender Implications</w:t>
      </w:r>
    </w:p>
    <w:p w14:paraId="7AE82C25" w14:textId="515BA955" w:rsidR="005D4313" w:rsidRPr="005915EA" w:rsidRDefault="005D4313" w:rsidP="005D4313">
      <w:pPr>
        <w:numPr>
          <w:ilvl w:val="0"/>
          <w:numId w:val="1"/>
        </w:numPr>
        <w:tabs>
          <w:tab w:val="clear" w:pos="709"/>
          <w:tab w:val="num" w:pos="1440"/>
        </w:tabs>
        <w:ind w:left="720" w:hanging="720"/>
        <w:rPr>
          <w:szCs w:val="24"/>
        </w:rPr>
      </w:pPr>
      <w:r w:rsidRPr="005915EA">
        <w:rPr>
          <w:szCs w:val="24"/>
        </w:rPr>
        <w:t xml:space="preserve">There are no gender implications arising </w:t>
      </w:r>
      <w:r w:rsidR="005915EA" w:rsidRPr="005915EA">
        <w:rPr>
          <w:szCs w:val="24"/>
        </w:rPr>
        <w:t>from the proposal</w:t>
      </w:r>
      <w:r w:rsidR="00EB591C">
        <w:rPr>
          <w:szCs w:val="24"/>
        </w:rPr>
        <w:t>s</w:t>
      </w:r>
      <w:r w:rsidRPr="005915EA">
        <w:rPr>
          <w:szCs w:val="24"/>
        </w:rPr>
        <w:t xml:space="preserve"> in this paper.</w:t>
      </w:r>
    </w:p>
    <w:p w14:paraId="37F27763" w14:textId="77777777" w:rsidR="00125D95" w:rsidRPr="00C65945" w:rsidRDefault="00C65945" w:rsidP="00C65945">
      <w:pPr>
        <w:pStyle w:val="Heading1"/>
      </w:pPr>
      <w:r>
        <w:t>Disability Perspective</w:t>
      </w:r>
    </w:p>
    <w:p w14:paraId="6BDAD2D3" w14:textId="77777777" w:rsidR="00125D95" w:rsidRDefault="005915EA" w:rsidP="00125D95">
      <w:pPr>
        <w:pStyle w:val="NumberedParagraphCabStandard"/>
      </w:pPr>
      <w:r>
        <w:t>The proposals do not affect people with disabilities any differently.</w:t>
      </w:r>
    </w:p>
    <w:p w14:paraId="44D6DBE4" w14:textId="77777777" w:rsidR="00125D95" w:rsidRPr="00C65945" w:rsidRDefault="00125D95" w:rsidP="00C65945">
      <w:pPr>
        <w:pStyle w:val="Heading1"/>
      </w:pPr>
      <w:r w:rsidRPr="00C65945">
        <w:t>Publicity</w:t>
      </w:r>
    </w:p>
    <w:p w14:paraId="01BEA1C2" w14:textId="36BC6A1B" w:rsidR="00856988" w:rsidRDefault="00856988" w:rsidP="00856988">
      <w:pPr>
        <w:pStyle w:val="NumberedParagraphCabStandard"/>
      </w:pPr>
      <w:r>
        <w:t xml:space="preserve">I will make an announcement on the contents of the </w:t>
      </w:r>
      <w:r w:rsidR="00516826">
        <w:t>proposed omnibus</w:t>
      </w:r>
      <w:r w:rsidR="00E420D9">
        <w:t xml:space="preserve"> taxation</w:t>
      </w:r>
      <w:r w:rsidR="00516826">
        <w:t xml:space="preserve"> </w:t>
      </w:r>
      <w:r>
        <w:t>Bill, including th</w:t>
      </w:r>
      <w:r w:rsidR="00D339BA">
        <w:t>ese</w:t>
      </w:r>
      <w:r>
        <w:t xml:space="preserve"> proposal</w:t>
      </w:r>
      <w:r w:rsidR="00D339BA">
        <w:t>s</w:t>
      </w:r>
      <w:r>
        <w:t>, when the</w:t>
      </w:r>
      <w:r w:rsidR="00223B8A">
        <w:t xml:space="preserve"> Bill</w:t>
      </w:r>
      <w:r>
        <w:t xml:space="preserve"> is introduced</w:t>
      </w:r>
      <w:r w:rsidR="00223B8A">
        <w:t xml:space="preserve"> in mid-</w:t>
      </w:r>
      <w:r w:rsidR="00516826">
        <w:t>2019</w:t>
      </w:r>
      <w:r>
        <w:t xml:space="preserve">. A commentary on the Bill will also be released at this time. Inland Revenue will include details of the new legislation in a </w:t>
      </w:r>
      <w:r w:rsidRPr="003E3830">
        <w:rPr>
          <w:i/>
        </w:rPr>
        <w:t>Tax Information Bulletin</w:t>
      </w:r>
      <w:r>
        <w:t xml:space="preserve"> after the Bill is enacted.</w:t>
      </w:r>
    </w:p>
    <w:p w14:paraId="0950407C" w14:textId="77777777" w:rsidR="005B44E4" w:rsidRPr="00C65945" w:rsidRDefault="005B44E4" w:rsidP="005B44E4">
      <w:pPr>
        <w:pStyle w:val="Heading1"/>
      </w:pPr>
      <w:r w:rsidRPr="00C65945">
        <w:t>P</w:t>
      </w:r>
      <w:r>
        <w:t>roactive Release</w:t>
      </w:r>
    </w:p>
    <w:p w14:paraId="66C68095" w14:textId="26E638C3" w:rsidR="001A63C9" w:rsidRDefault="001A63C9" w:rsidP="001A63C9">
      <w:pPr>
        <w:pStyle w:val="NumberedParagraphCabStandard"/>
      </w:pPr>
      <w:r>
        <w:t xml:space="preserve">I propose to delay </w:t>
      </w:r>
      <w:bookmarkStart w:id="19" w:name="_Hlk535253197"/>
      <w:r>
        <w:t>the proactive release of this Cabinet paper</w:t>
      </w:r>
      <w:r w:rsidR="00D339BA">
        <w:t xml:space="preserve"> </w:t>
      </w:r>
      <w:r w:rsidR="001E46EB">
        <w:t xml:space="preserve">in full </w:t>
      </w:r>
      <w:r w:rsidR="00D339BA">
        <w:t>and</w:t>
      </w:r>
      <w:r>
        <w:t xml:space="preserve"> associated minute</w:t>
      </w:r>
      <w:r w:rsidR="00B94823">
        <w:t xml:space="preserve">s until </w:t>
      </w:r>
      <w:r>
        <w:t>the introduction of the</w:t>
      </w:r>
      <w:r w:rsidR="00E420D9">
        <w:t xml:space="preserve"> proposed</w:t>
      </w:r>
      <w:r w:rsidR="001F0E7F">
        <w:t xml:space="preserve"> </w:t>
      </w:r>
      <w:r w:rsidR="00B94823">
        <w:t xml:space="preserve">omnibus </w:t>
      </w:r>
      <w:r w:rsidR="00E420D9">
        <w:t>taxation B</w:t>
      </w:r>
      <w:r w:rsidR="00B94823">
        <w:t>ill</w:t>
      </w:r>
      <w:r w:rsidR="001F0E7F">
        <w:t>, which necessary legislative changes to give effect to these changes will be included in</w:t>
      </w:r>
      <w:r>
        <w:t xml:space="preserve">. </w:t>
      </w:r>
      <w:bookmarkEnd w:id="19"/>
      <w:r w:rsidR="00B94823">
        <w:t>The expected introduc</w:t>
      </w:r>
      <w:r w:rsidR="00E420D9">
        <w:t>tion date for thi</w:t>
      </w:r>
      <w:r w:rsidR="001623A3">
        <w:t>s B</w:t>
      </w:r>
      <w:r w:rsidR="00E420D9">
        <w:t>ill is mid-</w:t>
      </w:r>
      <w:r w:rsidR="00B94823">
        <w:t>2019.</w:t>
      </w:r>
    </w:p>
    <w:p w14:paraId="683FB30D" w14:textId="77777777" w:rsidR="00125D95" w:rsidRDefault="00125D95" w:rsidP="00B1779A">
      <w:pPr>
        <w:pStyle w:val="Heading1"/>
        <w:spacing w:after="0"/>
      </w:pPr>
      <w:r w:rsidRPr="00C65945">
        <w:t>Recommendations</w:t>
      </w:r>
    </w:p>
    <w:p w14:paraId="6EC4EFF5" w14:textId="77777777" w:rsidR="00B1779A" w:rsidRPr="00B1779A" w:rsidRDefault="00B1779A" w:rsidP="00E462C7">
      <w:pPr>
        <w:pStyle w:val="NumberedParagraphCabStandard"/>
        <w:numPr>
          <w:ilvl w:val="0"/>
          <w:numId w:val="0"/>
        </w:numPr>
        <w:spacing w:after="0"/>
      </w:pPr>
    </w:p>
    <w:p w14:paraId="14367BF9" w14:textId="616B51C3" w:rsidR="00125D95" w:rsidRDefault="00125D95" w:rsidP="00BC1350">
      <w:r>
        <w:t xml:space="preserve">The Minister </w:t>
      </w:r>
      <w:r w:rsidR="00056241">
        <w:t>of Revenue</w:t>
      </w:r>
      <w:r w:rsidR="009871F9">
        <w:t xml:space="preserve"> recommend</w:t>
      </w:r>
      <w:r w:rsidR="00D339BA">
        <w:t>s</w:t>
      </w:r>
      <w:r>
        <w:t xml:space="preserve"> that the </w:t>
      </w:r>
      <w:r w:rsidR="00DA4E93">
        <w:t xml:space="preserve">Cabinet </w:t>
      </w:r>
      <w:r w:rsidR="00191B95" w:rsidRPr="00191B95">
        <w:t>Economic Development</w:t>
      </w:r>
      <w:r w:rsidR="00851E1E">
        <w:t xml:space="preserve"> </w:t>
      </w:r>
      <w:r w:rsidR="00DA4E93">
        <w:t>Committee</w:t>
      </w:r>
      <w:r>
        <w:t>:</w:t>
      </w:r>
    </w:p>
    <w:p w14:paraId="7F0EFB7A" w14:textId="0971E267" w:rsidR="00240CF8" w:rsidRPr="00240CF8" w:rsidRDefault="00240CF8" w:rsidP="00BC1350">
      <w:pPr>
        <w:rPr>
          <w:b/>
        </w:rPr>
      </w:pPr>
      <w:r>
        <w:rPr>
          <w:b/>
        </w:rPr>
        <w:t>Guarantee of employer contributions</w:t>
      </w:r>
    </w:p>
    <w:p w14:paraId="46FB7A22" w14:textId="1B9F3634" w:rsidR="00C86F78" w:rsidRDefault="001F0E7F" w:rsidP="00EF695F">
      <w:pPr>
        <w:pStyle w:val="NumberedParagraphCabStandard"/>
        <w:numPr>
          <w:ilvl w:val="0"/>
          <w:numId w:val="2"/>
        </w:numPr>
      </w:pPr>
      <w:bookmarkStart w:id="20" w:name="_Hlk535189108"/>
      <w:r w:rsidRPr="0067076A">
        <w:rPr>
          <w:rStyle w:val="Emphasis-Bold"/>
        </w:rPr>
        <w:t xml:space="preserve">agree </w:t>
      </w:r>
      <w:bookmarkStart w:id="21" w:name="_Hlk535191902"/>
      <w:bookmarkStart w:id="22" w:name="_Hlk535191973"/>
      <w:bookmarkEnd w:id="20"/>
      <w:r w:rsidR="00EF695F" w:rsidRPr="00EF695F">
        <w:t>to Inland Revenue paying an amount of employer contribution out of public money to a KiwiSaver scheme provider in advance of the contribution amount being received</w:t>
      </w:r>
      <w:r w:rsidR="003C2909">
        <w:t>,</w:t>
      </w:r>
      <w:r w:rsidR="00EF695F" w:rsidRPr="00EF695F">
        <w:t xml:space="preserve"> but where an employer has filed information with Inland Revenue that an employer contribution has been made.</w:t>
      </w:r>
    </w:p>
    <w:p w14:paraId="3524EEB3" w14:textId="04F38D9A" w:rsidR="00EF695F" w:rsidRPr="00660A47" w:rsidRDefault="00EF695F" w:rsidP="00660A47">
      <w:pPr>
        <w:pStyle w:val="NumberedParagraphCabStandard"/>
        <w:numPr>
          <w:ilvl w:val="0"/>
          <w:numId w:val="2"/>
        </w:numPr>
        <w:rPr>
          <w:rStyle w:val="Emphasis-Bold"/>
          <w:b w:val="0"/>
        </w:rPr>
      </w:pPr>
      <w:r>
        <w:rPr>
          <w:rStyle w:val="Emphasis-Bold"/>
        </w:rPr>
        <w:t xml:space="preserve">note </w:t>
      </w:r>
      <w:r w:rsidR="00660A47" w:rsidRPr="00660A47">
        <w:rPr>
          <w:rStyle w:val="Emphasis-Bold"/>
          <w:b w:val="0"/>
        </w:rPr>
        <w:t>that an appropriation is required to make such payments out of public money.</w:t>
      </w:r>
    </w:p>
    <w:p w14:paraId="0382EF11" w14:textId="2107C940" w:rsidR="00A055E6" w:rsidRPr="0067076A" w:rsidRDefault="00A055E6" w:rsidP="00C65945">
      <w:pPr>
        <w:pStyle w:val="NumberedParagraphCabStandard"/>
        <w:numPr>
          <w:ilvl w:val="0"/>
          <w:numId w:val="2"/>
        </w:numPr>
        <w:rPr>
          <w:rStyle w:val="Emphasis-Bold"/>
          <w:b w:val="0"/>
        </w:rPr>
      </w:pPr>
      <w:bookmarkStart w:id="23" w:name="_Hlk536638106"/>
      <w:bookmarkEnd w:id="21"/>
      <w:bookmarkEnd w:id="22"/>
      <w:r w:rsidRPr="0067076A">
        <w:rPr>
          <w:rStyle w:val="Emphasis-Bold"/>
        </w:rPr>
        <w:t xml:space="preserve">agree </w:t>
      </w:r>
      <w:r w:rsidRPr="0067076A">
        <w:rPr>
          <w:rStyle w:val="Emphasis-Bold"/>
          <w:b w:val="0"/>
        </w:rPr>
        <w:t>to establish a permanent legislative authority enabling Inland Revenue to transfer employer contribution amounts to KiwiSaver scheme providers before the contribution amount has been received.</w:t>
      </w:r>
    </w:p>
    <w:p w14:paraId="511A0337" w14:textId="529F4C15" w:rsidR="00A055E6" w:rsidRDefault="00A055E6" w:rsidP="00C65945">
      <w:pPr>
        <w:pStyle w:val="NumberedParagraphCabStandard"/>
        <w:numPr>
          <w:ilvl w:val="0"/>
          <w:numId w:val="2"/>
        </w:numPr>
        <w:rPr>
          <w:rStyle w:val="Emphasis-Bold"/>
          <w:b w:val="0"/>
        </w:rPr>
      </w:pPr>
      <w:r w:rsidRPr="0067076A">
        <w:rPr>
          <w:rStyle w:val="Emphasis-Bold"/>
        </w:rPr>
        <w:t>a</w:t>
      </w:r>
      <w:r w:rsidR="00F42013" w:rsidRPr="0067076A">
        <w:rPr>
          <w:rStyle w:val="Emphasis-Bold"/>
        </w:rPr>
        <w:t>gree</w:t>
      </w:r>
      <w:r w:rsidRPr="0067076A">
        <w:rPr>
          <w:rStyle w:val="Emphasis-Bold"/>
          <w:b w:val="0"/>
        </w:rPr>
        <w:t>, that if you agree to</w:t>
      </w:r>
      <w:r w:rsidR="00BD07DF" w:rsidRPr="0067076A">
        <w:rPr>
          <w:rStyle w:val="Emphasis-Bold"/>
          <w:b w:val="0"/>
        </w:rPr>
        <w:t xml:space="preserve"> recommendation </w:t>
      </w:r>
      <w:r w:rsidR="00A46D18">
        <w:rPr>
          <w:rStyle w:val="Emphasis-Bold"/>
          <w:b w:val="0"/>
        </w:rPr>
        <w:t>3</w:t>
      </w:r>
      <w:r w:rsidRPr="0067076A">
        <w:rPr>
          <w:rStyle w:val="Emphasis-Bold"/>
          <w:b w:val="0"/>
        </w:rPr>
        <w:t xml:space="preserve">, to combine the permanent legislative authority established under that recommendation with the existing permanent legislative authority in section 73(3) of the KiwiSaver Act 2006 (which applies to the transfer of </w:t>
      </w:r>
      <w:r w:rsidR="00BD07DF" w:rsidRPr="0067076A">
        <w:rPr>
          <w:rStyle w:val="Emphasis-Bold"/>
          <w:b w:val="0"/>
        </w:rPr>
        <w:t>employee</w:t>
      </w:r>
      <w:r w:rsidRPr="0067076A">
        <w:rPr>
          <w:rStyle w:val="Emphasis-Bold"/>
          <w:b w:val="0"/>
        </w:rPr>
        <w:t xml:space="preserve"> contributions to KiwiSaver scheme providers)</w:t>
      </w:r>
      <w:r w:rsidR="00955041">
        <w:rPr>
          <w:rStyle w:val="Emphasis-Bold"/>
          <w:b w:val="0"/>
        </w:rPr>
        <w:t xml:space="preserve"> </w:t>
      </w:r>
      <w:r w:rsidR="00955041" w:rsidRPr="00955041">
        <w:rPr>
          <w:rStyle w:val="Emphasis-Bold"/>
          <w:b w:val="0"/>
        </w:rPr>
        <w:t>into a single permanent legislative authority.</w:t>
      </w:r>
    </w:p>
    <w:p w14:paraId="6DFA3CFA" w14:textId="2BD08B4F" w:rsidR="00F67249" w:rsidRDefault="00F67249" w:rsidP="00C65945">
      <w:pPr>
        <w:pStyle w:val="NumberedParagraphCabStandard"/>
        <w:numPr>
          <w:ilvl w:val="0"/>
          <w:numId w:val="2"/>
        </w:numPr>
        <w:rPr>
          <w:rStyle w:val="Emphasis-Bold"/>
          <w:b w:val="0"/>
        </w:rPr>
      </w:pPr>
      <w:bookmarkStart w:id="24" w:name="_Hlk536542003"/>
      <w:r>
        <w:rPr>
          <w:rStyle w:val="Emphasis-Bold"/>
        </w:rPr>
        <w:t>agree</w:t>
      </w:r>
      <w:r w:rsidR="004C6AC8">
        <w:rPr>
          <w:rStyle w:val="Emphasis-Bold"/>
          <w:b w:val="0"/>
        </w:rPr>
        <w:t xml:space="preserve"> to </w:t>
      </w:r>
      <w:r w:rsidR="00075CE6" w:rsidRPr="00075CE6">
        <w:t>provide in the KiwiSaver Act 2006 that the reporting required under section 11(2) of the Public Finance Act 1989 in respect of the permanent legislative authority in recommendation 4 be limited to the amount of KiwiSaver contributions paid by Inland Revenue to KiwiSaver scheme providers in advance of contribution amounts being received from employers (not the total amount of employee and employer contributions Inland Revenue pays to KiwiSaver scheme providers)</w:t>
      </w:r>
      <w:r w:rsidR="001E042F">
        <w:t>.</w:t>
      </w:r>
    </w:p>
    <w:bookmarkEnd w:id="23"/>
    <w:p w14:paraId="4C76AB68" w14:textId="10CF608C" w:rsidR="000B5A14" w:rsidRPr="0067076A" w:rsidRDefault="000B5A14" w:rsidP="00C65945">
      <w:pPr>
        <w:pStyle w:val="NumberedParagraphCabStandard"/>
        <w:numPr>
          <w:ilvl w:val="0"/>
          <w:numId w:val="2"/>
        </w:numPr>
        <w:rPr>
          <w:rStyle w:val="Emphasis-Bold"/>
          <w:b w:val="0"/>
        </w:rPr>
      </w:pPr>
      <w:r>
        <w:rPr>
          <w:rStyle w:val="Emphasis-Bold"/>
        </w:rPr>
        <w:t xml:space="preserve">agree </w:t>
      </w:r>
      <w:r w:rsidR="001E042F" w:rsidRPr="001E042F">
        <w:rPr>
          <w:rStyle w:val="Emphasis-Bold"/>
          <w:b w:val="0"/>
        </w:rPr>
        <w:t>that the legislative implications of the proposed change in recommendations 1-5 be included in amendments to the KiwiSaver Act 2006</w:t>
      </w:r>
      <w:r w:rsidR="001E042F" w:rsidRPr="001E042F">
        <w:rPr>
          <w:rStyle w:val="Emphasis-Bold"/>
        </w:rPr>
        <w:t>.</w:t>
      </w:r>
    </w:p>
    <w:bookmarkEnd w:id="24"/>
    <w:p w14:paraId="34024785" w14:textId="7581404F" w:rsidR="00C20263" w:rsidRDefault="00686106" w:rsidP="00C20263">
      <w:pPr>
        <w:pStyle w:val="NumberedParagraphCabStandard"/>
        <w:numPr>
          <w:ilvl w:val="0"/>
          <w:numId w:val="2"/>
        </w:numPr>
        <w:rPr>
          <w:rStyle w:val="Emphasis-Bold"/>
          <w:b w:val="0"/>
        </w:rPr>
      </w:pPr>
      <w:r>
        <w:rPr>
          <w:rStyle w:val="Emphasis-Bold"/>
        </w:rPr>
        <w:t>a</w:t>
      </w:r>
      <w:r w:rsidR="00996A2D">
        <w:rPr>
          <w:rStyle w:val="Emphasis-Bold"/>
        </w:rPr>
        <w:t>gree</w:t>
      </w:r>
      <w:r w:rsidR="00451498">
        <w:rPr>
          <w:rStyle w:val="Emphasis-Bold"/>
          <w:b w:val="0"/>
        </w:rPr>
        <w:t xml:space="preserve"> that</w:t>
      </w:r>
      <w:r w:rsidR="00451498">
        <w:rPr>
          <w:rStyle w:val="Emphasis-Bold"/>
        </w:rPr>
        <w:t xml:space="preserve">, </w:t>
      </w:r>
      <w:r w:rsidR="00996A2D" w:rsidRPr="00996A2D">
        <w:rPr>
          <w:rStyle w:val="Emphasis-Bold"/>
          <w:b w:val="0"/>
        </w:rPr>
        <w:t>provided the necessary legislative amendments have been passed and come into force, the financial implications associated with the proposed change in recommendations 1-5 be included in the 2019/20 Supplementary Estimates.</w:t>
      </w:r>
    </w:p>
    <w:p w14:paraId="567E872A" w14:textId="77777777" w:rsidR="00900D1E" w:rsidRDefault="00900D1E" w:rsidP="00337411">
      <w:pPr>
        <w:pStyle w:val="NumberedParagraphCabStandard"/>
        <w:numPr>
          <w:ilvl w:val="0"/>
          <w:numId w:val="0"/>
        </w:numPr>
        <w:rPr>
          <w:rStyle w:val="Emphasis-Bold"/>
        </w:rPr>
      </w:pPr>
      <w:r>
        <w:rPr>
          <w:rStyle w:val="Emphasis-Bold"/>
        </w:rPr>
        <w:t>Other changes</w:t>
      </w:r>
    </w:p>
    <w:p w14:paraId="4F144BE5" w14:textId="742A6F5E" w:rsidR="00EC1581" w:rsidRPr="00D76810" w:rsidRDefault="00EC1581" w:rsidP="00900D1E">
      <w:pPr>
        <w:pStyle w:val="NumberedParagraphCabStandard"/>
        <w:rPr>
          <w:rStyle w:val="Emphasis-Bold"/>
          <w:b w:val="0"/>
        </w:rPr>
      </w:pPr>
      <w:r w:rsidRPr="00EC1581">
        <w:rPr>
          <w:rStyle w:val="Emphasis-Bold"/>
        </w:rPr>
        <w:t>agree</w:t>
      </w:r>
      <w:r>
        <w:rPr>
          <w:rStyle w:val="Emphasis-Bold"/>
          <w:b w:val="0"/>
        </w:rPr>
        <w:t xml:space="preserve">, that </w:t>
      </w:r>
      <w:r w:rsidR="00C86F78">
        <w:rPr>
          <w:rStyle w:val="Emphasis-Bold"/>
          <w:b w:val="0"/>
        </w:rPr>
        <w:t>if you agree to recommendation 1</w:t>
      </w:r>
      <w:r>
        <w:rPr>
          <w:rStyle w:val="Emphasis-Bold"/>
          <w:b w:val="0"/>
        </w:rPr>
        <w:t xml:space="preserve">, to interest calculations on employer contributions held by Inland Revenue commencing from the </w:t>
      </w:r>
      <w:r w:rsidR="006468EC">
        <w:rPr>
          <w:rStyle w:val="Emphasis-Bold"/>
          <w:b w:val="0"/>
        </w:rPr>
        <w:t>pay date a member’s employer has reported</w:t>
      </w:r>
      <w:r>
        <w:rPr>
          <w:rStyle w:val="Emphasis-Bold"/>
          <w:b w:val="0"/>
        </w:rPr>
        <w:t>.</w:t>
      </w:r>
    </w:p>
    <w:p w14:paraId="58B070C6" w14:textId="77777777" w:rsidR="00E462C7" w:rsidRPr="00375B1E" w:rsidRDefault="00EC1581" w:rsidP="00375B1E">
      <w:pPr>
        <w:pStyle w:val="NumberedParagraphCabStandard"/>
        <w:rPr>
          <w:rStyle w:val="Emphasis-Bold"/>
          <w:b w:val="0"/>
        </w:rPr>
      </w:pPr>
      <w:r w:rsidRPr="00EC1581">
        <w:rPr>
          <w:rStyle w:val="Emphasis-Bold"/>
        </w:rPr>
        <w:t xml:space="preserve">agree </w:t>
      </w:r>
      <w:r>
        <w:rPr>
          <w:rStyle w:val="Emphasis-Bold"/>
          <w:b w:val="0"/>
        </w:rPr>
        <w:t xml:space="preserve">to interest calculations on employee contributions held by Inland Revenue, commencing from the </w:t>
      </w:r>
      <w:r w:rsidR="002E6B2F">
        <w:rPr>
          <w:rStyle w:val="Emphasis-Bold"/>
          <w:b w:val="0"/>
        </w:rPr>
        <w:t>pay date a member’s employer has reported</w:t>
      </w:r>
      <w:r>
        <w:rPr>
          <w:rStyle w:val="Emphasis-Bold"/>
          <w:b w:val="0"/>
        </w:rPr>
        <w:t>.</w:t>
      </w:r>
    </w:p>
    <w:p w14:paraId="03E33AF1" w14:textId="77777777" w:rsidR="00900D1E" w:rsidRDefault="00900D1E" w:rsidP="00900D1E">
      <w:pPr>
        <w:pStyle w:val="NumberedParagraphCabStandard"/>
        <w:rPr>
          <w:rStyle w:val="Emphasis-Bold"/>
          <w:b w:val="0"/>
        </w:rPr>
      </w:pPr>
      <w:r>
        <w:rPr>
          <w:rStyle w:val="Emphasis-Bold"/>
        </w:rPr>
        <w:t xml:space="preserve">agree </w:t>
      </w:r>
      <w:r>
        <w:rPr>
          <w:rStyle w:val="Emphasis-Bold"/>
          <w:b w:val="0"/>
        </w:rPr>
        <w:t>to reduce the provisional period (that applies to members who are automatically enrolled in KiwiSaver) from 3-months to 2-months.</w:t>
      </w:r>
    </w:p>
    <w:p w14:paraId="3F58EF51" w14:textId="4D74805C" w:rsidR="00900D1E" w:rsidRPr="00C5382B" w:rsidRDefault="00900D1E" w:rsidP="00C5382B">
      <w:pPr>
        <w:pStyle w:val="NumberedParagraphCabStandard"/>
        <w:rPr>
          <w:rStyle w:val="Emphasis-Bold"/>
          <w:b w:val="0"/>
        </w:rPr>
      </w:pPr>
      <w:r>
        <w:rPr>
          <w:rStyle w:val="Emphasis-Bold"/>
        </w:rPr>
        <w:t>agree</w:t>
      </w:r>
      <w:r w:rsidR="00C86F78">
        <w:rPr>
          <w:rStyle w:val="Emphasis-Bold"/>
          <w:b w:val="0"/>
        </w:rPr>
        <w:t>, that if you agree to</w:t>
      </w:r>
      <w:r w:rsidR="00B70774">
        <w:rPr>
          <w:rStyle w:val="Emphasis-Bold"/>
          <w:b w:val="0"/>
        </w:rPr>
        <w:t xml:space="preserve"> recommendation</w:t>
      </w:r>
      <w:r w:rsidR="00C86F78">
        <w:rPr>
          <w:rStyle w:val="Emphasis-Bold"/>
          <w:b w:val="0"/>
        </w:rPr>
        <w:t xml:space="preserve"> </w:t>
      </w:r>
      <w:r w:rsidR="00AE544B">
        <w:rPr>
          <w:rStyle w:val="Emphasis-Bold"/>
          <w:b w:val="0"/>
        </w:rPr>
        <w:t>10</w:t>
      </w:r>
      <w:r>
        <w:rPr>
          <w:rStyle w:val="Emphasis-Bold"/>
          <w:b w:val="0"/>
        </w:rPr>
        <w:t xml:space="preserve">, </w:t>
      </w:r>
      <w:r w:rsidR="00686106">
        <w:rPr>
          <w:rStyle w:val="Emphasis-Bold"/>
          <w:b w:val="0"/>
        </w:rPr>
        <w:t xml:space="preserve">to </w:t>
      </w:r>
      <w:r>
        <w:rPr>
          <w:rStyle w:val="Emphasis-Bold"/>
          <w:b w:val="0"/>
        </w:rPr>
        <w:t>the period that Inland Revenue must hold initial KiwiSaver employee and employer contributions be</w:t>
      </w:r>
      <w:r w:rsidR="00686106">
        <w:rPr>
          <w:rStyle w:val="Emphasis-Bold"/>
          <w:b w:val="0"/>
        </w:rPr>
        <w:t>ing</w:t>
      </w:r>
      <w:r>
        <w:rPr>
          <w:rStyle w:val="Emphasis-Bold"/>
          <w:b w:val="0"/>
        </w:rPr>
        <w:t xml:space="preserve"> reduced from 3-months to 2-months.</w:t>
      </w:r>
    </w:p>
    <w:p w14:paraId="51E1C001" w14:textId="3107AA8F" w:rsidR="00897671" w:rsidRDefault="00897671" w:rsidP="00897671">
      <w:pPr>
        <w:pStyle w:val="NumberedParagraphCabStandard"/>
        <w:rPr>
          <w:rStyle w:val="Emphasis-Bold"/>
          <w:b w:val="0"/>
        </w:rPr>
      </w:pPr>
      <w:r>
        <w:rPr>
          <w:rStyle w:val="Emphasis-Bold"/>
        </w:rPr>
        <w:t xml:space="preserve">agree </w:t>
      </w:r>
      <w:r>
        <w:rPr>
          <w:rStyle w:val="Emphasis-Bold"/>
          <w:b w:val="0"/>
        </w:rPr>
        <w:t>to</w:t>
      </w:r>
      <w:r w:rsidRPr="00897671">
        <w:rPr>
          <w:rStyle w:val="Emphasis-Bold"/>
          <w:b w:val="0"/>
        </w:rPr>
        <w:t xml:space="preserve"> the period </w:t>
      </w:r>
      <w:r w:rsidR="00C5382B">
        <w:rPr>
          <w:rStyle w:val="Emphasis-Bold"/>
          <w:b w:val="0"/>
        </w:rPr>
        <w:t>a</w:t>
      </w:r>
      <w:r w:rsidRPr="00897671">
        <w:rPr>
          <w:rStyle w:val="Emphasis-Bold"/>
          <w:b w:val="0"/>
        </w:rPr>
        <w:t xml:space="preserve"> scheme provider has to share</w:t>
      </w:r>
      <w:r>
        <w:rPr>
          <w:rStyle w:val="Emphasis-Bold"/>
          <w:b w:val="0"/>
        </w:rPr>
        <w:t xml:space="preserve"> member</w:t>
      </w:r>
      <w:r w:rsidRPr="00897671">
        <w:rPr>
          <w:rStyle w:val="Emphasis-Bold"/>
          <w:b w:val="0"/>
        </w:rPr>
        <w:t xml:space="preserve"> information </w:t>
      </w:r>
      <w:r w:rsidR="001E46EB">
        <w:rPr>
          <w:rStyle w:val="Emphasis-Bold"/>
          <w:b w:val="0"/>
        </w:rPr>
        <w:t>and transfer funds to a</w:t>
      </w:r>
      <w:r w:rsidRPr="00897671">
        <w:rPr>
          <w:rStyle w:val="Emphasis-Bold"/>
          <w:b w:val="0"/>
        </w:rPr>
        <w:t xml:space="preserve"> new provider when a member transfers schemes </w:t>
      </w:r>
      <w:r>
        <w:rPr>
          <w:rStyle w:val="Emphasis-Bold"/>
          <w:b w:val="0"/>
        </w:rPr>
        <w:t xml:space="preserve">being reduced </w:t>
      </w:r>
      <w:r w:rsidRPr="00897671">
        <w:rPr>
          <w:rStyle w:val="Emphasis-Bold"/>
          <w:b w:val="0"/>
        </w:rPr>
        <w:t>from 35</w:t>
      </w:r>
      <w:r w:rsidR="00A3088D">
        <w:rPr>
          <w:rStyle w:val="Emphasis-Bold"/>
          <w:b w:val="0"/>
        </w:rPr>
        <w:t>-</w:t>
      </w:r>
      <w:r w:rsidRPr="00897671">
        <w:rPr>
          <w:rStyle w:val="Emphasis-Bold"/>
          <w:b w:val="0"/>
        </w:rPr>
        <w:t>days to 10</w:t>
      </w:r>
      <w:r w:rsidR="00A3088D">
        <w:rPr>
          <w:rStyle w:val="Emphasis-Bold"/>
          <w:b w:val="0"/>
        </w:rPr>
        <w:t>-</w:t>
      </w:r>
      <w:r w:rsidRPr="00897671">
        <w:rPr>
          <w:rStyle w:val="Emphasis-Bold"/>
          <w:b w:val="0"/>
        </w:rPr>
        <w:t>days</w:t>
      </w:r>
      <w:r>
        <w:rPr>
          <w:rStyle w:val="Emphasis-Bold"/>
          <w:b w:val="0"/>
        </w:rPr>
        <w:t>.</w:t>
      </w:r>
    </w:p>
    <w:p w14:paraId="5C8FCE70" w14:textId="1F0E3BE6" w:rsidR="00C253D4" w:rsidRPr="00C253D4" w:rsidRDefault="00C253D4" w:rsidP="00C253D4">
      <w:pPr>
        <w:pStyle w:val="NumberedParagraphCabStandard"/>
        <w:rPr>
          <w:rStyle w:val="Emphasis-Bold"/>
          <w:b w:val="0"/>
        </w:rPr>
      </w:pPr>
      <w:r w:rsidRPr="00897671">
        <w:rPr>
          <w:rStyle w:val="Emphasis-Bold"/>
        </w:rPr>
        <w:t xml:space="preserve">agree </w:t>
      </w:r>
      <w:r w:rsidRPr="00897671">
        <w:rPr>
          <w:rStyle w:val="Emphasis-Bold"/>
          <w:b w:val="0"/>
        </w:rPr>
        <w:t>to KiwiSaver members being able to change contribution rates through their scheme provider</w:t>
      </w:r>
      <w:r>
        <w:rPr>
          <w:rStyle w:val="Emphasis-Bold"/>
          <w:b w:val="0"/>
        </w:rPr>
        <w:t xml:space="preserve"> </w:t>
      </w:r>
      <w:r w:rsidR="001E46EB">
        <w:rPr>
          <w:rStyle w:val="Emphasis-Bold"/>
          <w:b w:val="0"/>
        </w:rPr>
        <w:t xml:space="preserve">or </w:t>
      </w:r>
      <w:r>
        <w:rPr>
          <w:rStyle w:val="Emphasis-Bold"/>
          <w:b w:val="0"/>
        </w:rPr>
        <w:t>Inland Revenue</w:t>
      </w:r>
      <w:r w:rsidRPr="00897671">
        <w:rPr>
          <w:rStyle w:val="Emphasis-Bold"/>
          <w:b w:val="0"/>
        </w:rPr>
        <w:t xml:space="preserve"> (in addition to their employer).</w:t>
      </w:r>
    </w:p>
    <w:p w14:paraId="354D9E56" w14:textId="6153742F" w:rsidR="00A24186" w:rsidRPr="00624DDB" w:rsidRDefault="00897671" w:rsidP="00624DDB">
      <w:pPr>
        <w:pStyle w:val="NumberedParagraphCabStandard"/>
        <w:rPr>
          <w:rStyle w:val="Emphasis-Bold"/>
          <w:b w:val="0"/>
        </w:rPr>
      </w:pPr>
      <w:r w:rsidRPr="00897671">
        <w:rPr>
          <w:rStyle w:val="Emphasis-Bold"/>
        </w:rPr>
        <w:t>agree</w:t>
      </w:r>
      <w:r w:rsidRPr="00897671">
        <w:rPr>
          <w:rStyle w:val="Emphasis-Bold"/>
          <w:b w:val="0"/>
        </w:rPr>
        <w:t xml:space="preserve"> to the removal of the 3-month gra</w:t>
      </w:r>
      <w:r>
        <w:rPr>
          <w:rStyle w:val="Emphasis-Bold"/>
          <w:b w:val="0"/>
        </w:rPr>
        <w:t xml:space="preserve">ce period, for people </w:t>
      </w:r>
      <w:r w:rsidR="003C2909">
        <w:rPr>
          <w:rStyle w:val="Emphasis-Bold"/>
          <w:b w:val="0"/>
        </w:rPr>
        <w:t>who</w:t>
      </w:r>
      <w:r>
        <w:rPr>
          <w:rStyle w:val="Emphasis-Bold"/>
          <w:b w:val="0"/>
        </w:rPr>
        <w:t xml:space="preserve"> were incorrectly enrolled in KiwiSaver, to gain New Zealand residence.</w:t>
      </w:r>
    </w:p>
    <w:p w14:paraId="73E4FD42" w14:textId="6AFE52AC" w:rsidR="00EC1581" w:rsidRDefault="00EC1581" w:rsidP="00A93BE4">
      <w:pPr>
        <w:pStyle w:val="NumberedParagraphCabStandard"/>
        <w:rPr>
          <w:rStyle w:val="Emphasis-Bold"/>
          <w:b w:val="0"/>
        </w:rPr>
      </w:pPr>
      <w:r>
        <w:rPr>
          <w:rStyle w:val="Emphasis-Bold"/>
        </w:rPr>
        <w:t xml:space="preserve">agree </w:t>
      </w:r>
      <w:r>
        <w:rPr>
          <w:rStyle w:val="Emphasis-Bold"/>
          <w:b w:val="0"/>
        </w:rPr>
        <w:t xml:space="preserve">to employers </w:t>
      </w:r>
      <w:r w:rsidR="007E29E0">
        <w:rPr>
          <w:rStyle w:val="Emphasis-Bold"/>
          <w:b w:val="0"/>
        </w:rPr>
        <w:t xml:space="preserve">providing the following information to Inland Revenue </w:t>
      </w:r>
      <w:r w:rsidR="001E46EB">
        <w:rPr>
          <w:rStyle w:val="Emphasis-Bold"/>
          <w:b w:val="0"/>
        </w:rPr>
        <w:t>about new employees and existing employees where this information has changed</w:t>
      </w:r>
      <w:r>
        <w:rPr>
          <w:rStyle w:val="Emphasis-Bold"/>
          <w:b w:val="0"/>
        </w:rPr>
        <w:t>:</w:t>
      </w:r>
    </w:p>
    <w:p w14:paraId="2671AAAC" w14:textId="1CA8F979" w:rsidR="00C5382B" w:rsidRPr="00BE112B" w:rsidRDefault="00953A28" w:rsidP="00BE112B">
      <w:pPr>
        <w:pStyle w:val="NumberedParagraphCabStandard"/>
        <w:numPr>
          <w:ilvl w:val="1"/>
          <w:numId w:val="1"/>
        </w:numPr>
        <w:rPr>
          <w:rStyle w:val="Emphasis-Bold"/>
          <w:b w:val="0"/>
        </w:rPr>
      </w:pPr>
      <w:bookmarkStart w:id="25" w:name="_Hlk266527"/>
      <w:r w:rsidRPr="00953A28">
        <w:rPr>
          <w:rStyle w:val="Emphasis-Bold"/>
          <w:b w:val="0"/>
        </w:rPr>
        <w:t>the income amount members’ contributions are calculated from</w:t>
      </w:r>
      <w:bookmarkEnd w:id="25"/>
      <w:r w:rsidR="00FD79A4">
        <w:rPr>
          <w:rStyle w:val="Emphasis-Bold"/>
          <w:b w:val="0"/>
        </w:rPr>
        <w:t>;</w:t>
      </w:r>
      <w:r w:rsidR="00742663">
        <w:rPr>
          <w:rStyle w:val="Emphasis-Bold"/>
          <w:b w:val="0"/>
        </w:rPr>
        <w:t xml:space="preserve"> and</w:t>
      </w:r>
    </w:p>
    <w:p w14:paraId="4987501C" w14:textId="3EA7ACF3" w:rsidR="00624DDB" w:rsidRPr="009C0A9E" w:rsidRDefault="00EB1FE4" w:rsidP="009C0A9E">
      <w:pPr>
        <w:pStyle w:val="NumberedParagraphCabStandard"/>
        <w:numPr>
          <w:ilvl w:val="1"/>
          <w:numId w:val="1"/>
        </w:numPr>
        <w:rPr>
          <w:rStyle w:val="Emphasis-Bold"/>
          <w:b w:val="0"/>
        </w:rPr>
      </w:pPr>
      <w:r>
        <w:rPr>
          <w:rStyle w:val="Emphasis-Bold"/>
          <w:b w:val="0"/>
        </w:rPr>
        <w:t>a</w:t>
      </w:r>
      <w:r w:rsidR="00395FFC">
        <w:rPr>
          <w:rStyle w:val="Emphasis-Bold"/>
          <w:b w:val="0"/>
        </w:rPr>
        <w:t>n employee</w:t>
      </w:r>
      <w:r w:rsidRPr="00C5382B">
        <w:rPr>
          <w:rStyle w:val="Emphasis-Bold"/>
          <w:b w:val="0"/>
        </w:rPr>
        <w:t>’s employer superannuation contribution tax (ESCT) rate</w:t>
      </w:r>
      <w:r w:rsidR="00C5382B" w:rsidRPr="00C5382B">
        <w:rPr>
          <w:rStyle w:val="Emphasis-Bold"/>
          <w:b w:val="0"/>
        </w:rPr>
        <w:t>.</w:t>
      </w:r>
    </w:p>
    <w:p w14:paraId="54CBD078" w14:textId="77777777" w:rsidR="00851E1E" w:rsidRDefault="00851E1E" w:rsidP="00851E1E">
      <w:pPr>
        <w:pStyle w:val="NumberedParagraphCabStandard"/>
        <w:numPr>
          <w:ilvl w:val="0"/>
          <w:numId w:val="0"/>
        </w:numPr>
      </w:pPr>
      <w:r>
        <w:rPr>
          <w:rStyle w:val="Emphasis-Bold"/>
        </w:rPr>
        <w:t>Legislative vehicle</w:t>
      </w:r>
    </w:p>
    <w:p w14:paraId="2A096B34" w14:textId="7D47DA4A" w:rsidR="00125D95" w:rsidRDefault="00125D95" w:rsidP="00125D95">
      <w:pPr>
        <w:pStyle w:val="NumberedParagraphCabStandard"/>
      </w:pPr>
      <w:r w:rsidRPr="00287953">
        <w:rPr>
          <w:rStyle w:val="Emphasis-Bold"/>
        </w:rPr>
        <w:t>agree</w:t>
      </w:r>
      <w:r w:rsidR="00851E1E">
        <w:t xml:space="preserve"> that legislation to give effect to </w:t>
      </w:r>
      <w:r w:rsidR="003C2909">
        <w:t xml:space="preserve">the </w:t>
      </w:r>
      <w:r w:rsidR="00851E1E">
        <w:t>changes recommended in this paper be include</w:t>
      </w:r>
      <w:r w:rsidR="001623A3">
        <w:t>d in the next taxation omnibus B</w:t>
      </w:r>
      <w:r w:rsidR="00851E1E">
        <w:t>ill for 2019.</w:t>
      </w:r>
    </w:p>
    <w:p w14:paraId="46627B0A" w14:textId="77777777" w:rsidR="00851E1E" w:rsidRDefault="00851E1E" w:rsidP="00D60FB3">
      <w:pPr>
        <w:pStyle w:val="NumberedParagraphCabStandard"/>
      </w:pPr>
      <w:r>
        <w:rPr>
          <w:rStyle w:val="Emphasis-Bold"/>
        </w:rPr>
        <w:t>invite</w:t>
      </w:r>
      <w:r w:rsidR="00674227">
        <w:t xml:space="preserve"> </w:t>
      </w:r>
      <w:r>
        <w:t xml:space="preserve">the Minister of Revenue to instruct Inland Revenue to draft the necessary amendments to give effect to the changes recommended in this paper. </w:t>
      </w:r>
    </w:p>
    <w:p w14:paraId="5D540C2D" w14:textId="6FD57507" w:rsidR="004A1C7D" w:rsidRDefault="004A1C7D" w:rsidP="00C86F78">
      <w:pPr>
        <w:pStyle w:val="NumberedParagraphCabStandard"/>
        <w:numPr>
          <w:ilvl w:val="0"/>
          <w:numId w:val="0"/>
        </w:numPr>
        <w:ind w:left="709"/>
      </w:pPr>
    </w:p>
    <w:p w14:paraId="3BE4CA63" w14:textId="77777777" w:rsidR="00624DDB" w:rsidRDefault="00624DDB" w:rsidP="003940AC">
      <w:pPr>
        <w:pStyle w:val="NumberedParagraphCabStandard"/>
        <w:numPr>
          <w:ilvl w:val="0"/>
          <w:numId w:val="0"/>
        </w:numPr>
      </w:pPr>
    </w:p>
    <w:p w14:paraId="4C0C0E61" w14:textId="77777777" w:rsidR="00125D95" w:rsidRDefault="00125D95" w:rsidP="00C65945">
      <w:pPr>
        <w:pStyle w:val="NumberedParagraphCabStandard"/>
        <w:numPr>
          <w:ilvl w:val="0"/>
          <w:numId w:val="0"/>
        </w:numPr>
        <w:ind w:left="720" w:hanging="720"/>
      </w:pPr>
      <w:r>
        <w:t>Authorised for lodgement</w:t>
      </w:r>
    </w:p>
    <w:p w14:paraId="05908EBC" w14:textId="77777777" w:rsidR="005E0D5C" w:rsidRDefault="005E0D5C" w:rsidP="005E0D5C">
      <w:pPr>
        <w:pStyle w:val="NumberedParagraphCabStandard"/>
        <w:numPr>
          <w:ilvl w:val="0"/>
          <w:numId w:val="0"/>
        </w:numPr>
        <w:spacing w:after="0"/>
      </w:pPr>
      <w:r>
        <w:t>Hon Stuart Nash</w:t>
      </w:r>
    </w:p>
    <w:p w14:paraId="15C08091" w14:textId="77777777" w:rsidR="005E0D5C" w:rsidRDefault="005E0D5C" w:rsidP="005E0D5C">
      <w:pPr>
        <w:pStyle w:val="NumberedParagraphCabStandard"/>
        <w:numPr>
          <w:ilvl w:val="0"/>
          <w:numId w:val="0"/>
        </w:numPr>
        <w:spacing w:after="0"/>
      </w:pPr>
      <w:r>
        <w:t>Minister of Revenue</w:t>
      </w:r>
    </w:p>
    <w:p w14:paraId="1510EBFB" w14:textId="77777777" w:rsidR="005E0D5C" w:rsidRDefault="005E0D5C" w:rsidP="005E0D5C">
      <w:pPr>
        <w:pStyle w:val="NumberedParagraphCabStandard"/>
        <w:numPr>
          <w:ilvl w:val="0"/>
          <w:numId w:val="0"/>
        </w:numPr>
        <w:spacing w:after="0"/>
      </w:pPr>
    </w:p>
    <w:p w14:paraId="4539C397" w14:textId="77777777" w:rsidR="005E0D5C" w:rsidRDefault="005E0D5C" w:rsidP="005E0D5C">
      <w:pPr>
        <w:pStyle w:val="NumberedParagraphCabStandard"/>
        <w:numPr>
          <w:ilvl w:val="0"/>
          <w:numId w:val="0"/>
        </w:numPr>
        <w:spacing w:after="0"/>
      </w:pPr>
    </w:p>
    <w:p w14:paraId="541155AA" w14:textId="77777777" w:rsidR="00056241" w:rsidRDefault="00056241" w:rsidP="00056241">
      <w:pPr>
        <w:pStyle w:val="NumberedParagraphCabStandard"/>
        <w:numPr>
          <w:ilvl w:val="0"/>
          <w:numId w:val="0"/>
        </w:numPr>
        <w:ind w:left="720" w:hanging="720"/>
      </w:pPr>
    </w:p>
    <w:sectPr w:rsidR="00056241" w:rsidSect="00A80350">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E06F" w14:textId="77777777" w:rsidR="0014737D" w:rsidRDefault="0014737D" w:rsidP="00F31991">
      <w:pPr>
        <w:spacing w:after="0"/>
      </w:pPr>
      <w:r>
        <w:separator/>
      </w:r>
    </w:p>
  </w:endnote>
  <w:endnote w:type="continuationSeparator" w:id="0">
    <w:p w14:paraId="622392F2" w14:textId="77777777" w:rsidR="0014737D" w:rsidRDefault="0014737D" w:rsidP="00F31991">
      <w:pPr>
        <w:spacing w:after="0"/>
      </w:pPr>
      <w:r>
        <w:continuationSeparator/>
      </w:r>
    </w:p>
  </w:endnote>
  <w:endnote w:type="continuationNotice" w:id="1">
    <w:p w14:paraId="0690B712" w14:textId="77777777" w:rsidR="0014737D" w:rsidRDefault="001473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BD0F" w14:textId="0683521F" w:rsidR="007E29E0" w:rsidRDefault="00516E07" w:rsidP="00A80350">
    <w:pPr>
      <w:pStyle w:val="Header"/>
      <w:jc w:val="center"/>
    </w:pPr>
    <w:r>
      <w:rPr>
        <w:noProof/>
      </w:rPr>
      <mc:AlternateContent>
        <mc:Choice Requires="wps">
          <w:drawing>
            <wp:anchor distT="0" distB="0" distL="114300" distR="114300" simplePos="0" relativeHeight="251659264" behindDoc="0" locked="0" layoutInCell="0" allowOverlap="1" wp14:anchorId="76F22F66" wp14:editId="5EA62BB4">
              <wp:simplePos x="0" y="0"/>
              <wp:positionH relativeFrom="page">
                <wp:posOffset>0</wp:posOffset>
              </wp:positionH>
              <wp:positionV relativeFrom="page">
                <wp:posOffset>10234930</wp:posOffset>
              </wp:positionV>
              <wp:extent cx="7560310" cy="266700"/>
              <wp:effectExtent l="0" t="0" r="0" b="0"/>
              <wp:wrapNone/>
              <wp:docPr id="1" name="MSIPCM18014fd49ae63909de43c43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14D3F" w14:textId="6F89AF1A" w:rsidR="00516E07" w:rsidRPr="00516E07" w:rsidRDefault="00CA1441" w:rsidP="00516E07">
                          <w:pPr>
                            <w:spacing w:after="0"/>
                            <w:jc w:val="center"/>
                            <w:rPr>
                              <w:rFonts w:ascii="Verdana" w:hAnsi="Verdana"/>
                              <w:color w:val="000000"/>
                              <w:sz w:val="20"/>
                            </w:rPr>
                          </w:pPr>
                          <w:r>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F22F66" id="_x0000_t202" coordsize="21600,21600" o:spt="202" path="m,l,21600r21600,l21600,xe">
              <v:stroke joinstyle="miter"/>
              <v:path gradientshapeok="t" o:connecttype="rect"/>
            </v:shapetype>
            <v:shape id="MSIPCM18014fd49ae63909de43c436"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Np1kERgDAAA1BgAADgAAAAAAAAAAAAAA&#10;AAAuAgAAZHJzL2Uyb0RvYy54bWxQSwECLQAUAAYACAAAACEAg7KPK98AAAALAQAADwAAAAAAAAAA&#10;AAAAAAByBQAAZHJzL2Rvd25yZXYueG1sUEsFBgAAAAAEAAQA8wAAAH4GAAAAAA==&#10;" o:allowincell="f" filled="f" stroked="f" strokeweight=".5pt">
              <v:textbox inset=",0,,0">
                <w:txbxContent>
                  <w:p w14:paraId="64914D3F" w14:textId="6F89AF1A" w:rsidR="00516E07" w:rsidRPr="00516E07" w:rsidRDefault="00CA1441" w:rsidP="00516E07">
                    <w:pPr>
                      <w:spacing w:after="0"/>
                      <w:jc w:val="center"/>
                      <w:rPr>
                        <w:rFonts w:ascii="Verdana" w:hAnsi="Verdana"/>
                        <w:color w:val="000000"/>
                        <w:sz w:val="20"/>
                      </w:rPr>
                    </w:pPr>
                    <w:r>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7E29E0">
          <w:fldChar w:fldCharType="begin"/>
        </w:r>
        <w:r w:rsidR="007E29E0">
          <w:instrText xml:space="preserve"> PAGE   \* MERGEFORMAT </w:instrText>
        </w:r>
        <w:r w:rsidR="007E29E0">
          <w:fldChar w:fldCharType="separate"/>
        </w:r>
        <w:r w:rsidR="00AA2187">
          <w:rPr>
            <w:noProof/>
          </w:rPr>
          <w:t>8</w:t>
        </w:r>
        <w:r w:rsidR="007E29E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678D" w14:textId="77777777" w:rsidR="0014737D" w:rsidRDefault="0014737D" w:rsidP="00F31991">
      <w:pPr>
        <w:spacing w:after="0"/>
      </w:pPr>
      <w:r>
        <w:separator/>
      </w:r>
    </w:p>
  </w:footnote>
  <w:footnote w:type="continuationSeparator" w:id="0">
    <w:p w14:paraId="53E2C91B" w14:textId="77777777" w:rsidR="0014737D" w:rsidRDefault="0014737D" w:rsidP="00F31991">
      <w:pPr>
        <w:spacing w:after="0"/>
      </w:pPr>
      <w:r>
        <w:continuationSeparator/>
      </w:r>
    </w:p>
  </w:footnote>
  <w:footnote w:type="continuationNotice" w:id="1">
    <w:p w14:paraId="34B5F43C" w14:textId="77777777" w:rsidR="0014737D" w:rsidRDefault="001473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6FB"/>
    <w:multiLevelType w:val="hybridMultilevel"/>
    <w:tmpl w:val="AC2A621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49C7F2F"/>
    <w:multiLevelType w:val="hybridMultilevel"/>
    <w:tmpl w:val="1F3EE64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5" w15:restartNumberingAfterBreak="0">
    <w:nsid w:val="3A8653BA"/>
    <w:multiLevelType w:val="hybridMultilevel"/>
    <w:tmpl w:val="8DC41D0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6"/>
  </w:num>
  <w:num w:numId="6">
    <w:abstractNumId w:val="6"/>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num>
  <w:num w:numId="15">
    <w:abstractNumId w:val="6"/>
    <w:lvlOverride w:ilvl="0">
      <w:startOverride w:val="15"/>
    </w:lvlOverride>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13"/>
    <w:rsid w:val="00001414"/>
    <w:rsid w:val="00007E52"/>
    <w:rsid w:val="00013910"/>
    <w:rsid w:val="00023A2C"/>
    <w:rsid w:val="00023A3E"/>
    <w:rsid w:val="00031174"/>
    <w:rsid w:val="00041820"/>
    <w:rsid w:val="00041D61"/>
    <w:rsid w:val="00043AC4"/>
    <w:rsid w:val="000472EA"/>
    <w:rsid w:val="00056241"/>
    <w:rsid w:val="000564BF"/>
    <w:rsid w:val="000647AC"/>
    <w:rsid w:val="00065CE6"/>
    <w:rsid w:val="00067150"/>
    <w:rsid w:val="000704FD"/>
    <w:rsid w:val="00074F04"/>
    <w:rsid w:val="00075CE6"/>
    <w:rsid w:val="000816EC"/>
    <w:rsid w:val="00081D1F"/>
    <w:rsid w:val="000A0777"/>
    <w:rsid w:val="000A7DF7"/>
    <w:rsid w:val="000B2A3F"/>
    <w:rsid w:val="000B383B"/>
    <w:rsid w:val="000B3BA1"/>
    <w:rsid w:val="000B5A14"/>
    <w:rsid w:val="000C06C3"/>
    <w:rsid w:val="000C0CC5"/>
    <w:rsid w:val="000C3B61"/>
    <w:rsid w:val="000C77C7"/>
    <w:rsid w:val="000D6953"/>
    <w:rsid w:val="000E299C"/>
    <w:rsid w:val="000E3257"/>
    <w:rsid w:val="000E4F6F"/>
    <w:rsid w:val="000E4FA9"/>
    <w:rsid w:val="000E7C19"/>
    <w:rsid w:val="000F0AAA"/>
    <w:rsid w:val="000F1088"/>
    <w:rsid w:val="000F1E5A"/>
    <w:rsid w:val="000F3002"/>
    <w:rsid w:val="000F4F30"/>
    <w:rsid w:val="00105C9D"/>
    <w:rsid w:val="00106029"/>
    <w:rsid w:val="00106B26"/>
    <w:rsid w:val="00110451"/>
    <w:rsid w:val="00115BAE"/>
    <w:rsid w:val="00121483"/>
    <w:rsid w:val="00124DA3"/>
    <w:rsid w:val="00125D95"/>
    <w:rsid w:val="0013353D"/>
    <w:rsid w:val="00136745"/>
    <w:rsid w:val="0013746E"/>
    <w:rsid w:val="0014737D"/>
    <w:rsid w:val="00152AC9"/>
    <w:rsid w:val="00153022"/>
    <w:rsid w:val="001617EA"/>
    <w:rsid w:val="001623A3"/>
    <w:rsid w:val="00173B54"/>
    <w:rsid w:val="00174FFA"/>
    <w:rsid w:val="00182128"/>
    <w:rsid w:val="0018376D"/>
    <w:rsid w:val="00186535"/>
    <w:rsid w:val="001868FB"/>
    <w:rsid w:val="00191B95"/>
    <w:rsid w:val="0019420A"/>
    <w:rsid w:val="001A34A8"/>
    <w:rsid w:val="001A3E19"/>
    <w:rsid w:val="001A4DB4"/>
    <w:rsid w:val="001A63C9"/>
    <w:rsid w:val="001A6DF7"/>
    <w:rsid w:val="001B1155"/>
    <w:rsid w:val="001B45AB"/>
    <w:rsid w:val="001B757B"/>
    <w:rsid w:val="001C4061"/>
    <w:rsid w:val="001D2701"/>
    <w:rsid w:val="001D51AB"/>
    <w:rsid w:val="001D6CA1"/>
    <w:rsid w:val="001D6E8D"/>
    <w:rsid w:val="001E042F"/>
    <w:rsid w:val="001E20A1"/>
    <w:rsid w:val="001E3A32"/>
    <w:rsid w:val="001E46EB"/>
    <w:rsid w:val="001F0C5E"/>
    <w:rsid w:val="001F0E7F"/>
    <w:rsid w:val="001F3D08"/>
    <w:rsid w:val="001F6EAC"/>
    <w:rsid w:val="00200B9C"/>
    <w:rsid w:val="00201A5B"/>
    <w:rsid w:val="002112EA"/>
    <w:rsid w:val="00215820"/>
    <w:rsid w:val="0022177C"/>
    <w:rsid w:val="00221AED"/>
    <w:rsid w:val="00222117"/>
    <w:rsid w:val="00223B8A"/>
    <w:rsid w:val="002241DC"/>
    <w:rsid w:val="0023048A"/>
    <w:rsid w:val="00231486"/>
    <w:rsid w:val="00234DFA"/>
    <w:rsid w:val="00236C3E"/>
    <w:rsid w:val="00240CF8"/>
    <w:rsid w:val="002411CC"/>
    <w:rsid w:val="00251330"/>
    <w:rsid w:val="0025175E"/>
    <w:rsid w:val="00256D2F"/>
    <w:rsid w:val="00263DA0"/>
    <w:rsid w:val="00266874"/>
    <w:rsid w:val="00266F34"/>
    <w:rsid w:val="00271568"/>
    <w:rsid w:val="002818CA"/>
    <w:rsid w:val="002860DE"/>
    <w:rsid w:val="00287953"/>
    <w:rsid w:val="002900FB"/>
    <w:rsid w:val="00290B32"/>
    <w:rsid w:val="00290CE1"/>
    <w:rsid w:val="0029161B"/>
    <w:rsid w:val="002945CB"/>
    <w:rsid w:val="002A6007"/>
    <w:rsid w:val="002B6AA5"/>
    <w:rsid w:val="002C0AA9"/>
    <w:rsid w:val="002C2E88"/>
    <w:rsid w:val="002C3131"/>
    <w:rsid w:val="002C3EC8"/>
    <w:rsid w:val="002C53FD"/>
    <w:rsid w:val="002D16EA"/>
    <w:rsid w:val="002D1BD6"/>
    <w:rsid w:val="002D3847"/>
    <w:rsid w:val="002D47F5"/>
    <w:rsid w:val="002D6BE2"/>
    <w:rsid w:val="002D7491"/>
    <w:rsid w:val="002E477B"/>
    <w:rsid w:val="002E6B2F"/>
    <w:rsid w:val="002E7BED"/>
    <w:rsid w:val="002F5BD8"/>
    <w:rsid w:val="003077DE"/>
    <w:rsid w:val="003118C7"/>
    <w:rsid w:val="003138E3"/>
    <w:rsid w:val="00317DC1"/>
    <w:rsid w:val="003205A3"/>
    <w:rsid w:val="00321B4A"/>
    <w:rsid w:val="003229B0"/>
    <w:rsid w:val="003233F3"/>
    <w:rsid w:val="00327280"/>
    <w:rsid w:val="0032742C"/>
    <w:rsid w:val="00331286"/>
    <w:rsid w:val="00337057"/>
    <w:rsid w:val="00337411"/>
    <w:rsid w:val="0034206C"/>
    <w:rsid w:val="00364357"/>
    <w:rsid w:val="0036660D"/>
    <w:rsid w:val="00370005"/>
    <w:rsid w:val="00375B1E"/>
    <w:rsid w:val="00376820"/>
    <w:rsid w:val="003779A4"/>
    <w:rsid w:val="0038661C"/>
    <w:rsid w:val="00386D81"/>
    <w:rsid w:val="0039102C"/>
    <w:rsid w:val="003940AC"/>
    <w:rsid w:val="00395FFC"/>
    <w:rsid w:val="003A120A"/>
    <w:rsid w:val="003A27E8"/>
    <w:rsid w:val="003A4D3D"/>
    <w:rsid w:val="003A5F08"/>
    <w:rsid w:val="003B0DD2"/>
    <w:rsid w:val="003B143D"/>
    <w:rsid w:val="003B3811"/>
    <w:rsid w:val="003C12A0"/>
    <w:rsid w:val="003C20D7"/>
    <w:rsid w:val="003C2909"/>
    <w:rsid w:val="003C3795"/>
    <w:rsid w:val="003C7A26"/>
    <w:rsid w:val="003D2F5D"/>
    <w:rsid w:val="003D7C19"/>
    <w:rsid w:val="003E2BEC"/>
    <w:rsid w:val="003E3BE1"/>
    <w:rsid w:val="003E566B"/>
    <w:rsid w:val="003F0C6D"/>
    <w:rsid w:val="003F7AD2"/>
    <w:rsid w:val="004017D7"/>
    <w:rsid w:val="00404C2F"/>
    <w:rsid w:val="00405748"/>
    <w:rsid w:val="004166B9"/>
    <w:rsid w:val="0041769D"/>
    <w:rsid w:val="0042795A"/>
    <w:rsid w:val="0043327C"/>
    <w:rsid w:val="00436261"/>
    <w:rsid w:val="004362E2"/>
    <w:rsid w:val="004363A7"/>
    <w:rsid w:val="004375D7"/>
    <w:rsid w:val="00437AC7"/>
    <w:rsid w:val="00445419"/>
    <w:rsid w:val="00450151"/>
    <w:rsid w:val="00451498"/>
    <w:rsid w:val="004520DE"/>
    <w:rsid w:val="00452E65"/>
    <w:rsid w:val="00453C8B"/>
    <w:rsid w:val="004562A0"/>
    <w:rsid w:val="004634EE"/>
    <w:rsid w:val="00465000"/>
    <w:rsid w:val="00472FCA"/>
    <w:rsid w:val="00473713"/>
    <w:rsid w:val="004738F3"/>
    <w:rsid w:val="0047597A"/>
    <w:rsid w:val="004801FC"/>
    <w:rsid w:val="00486EB5"/>
    <w:rsid w:val="00487F5D"/>
    <w:rsid w:val="00490B5B"/>
    <w:rsid w:val="004A1C7D"/>
    <w:rsid w:val="004A6120"/>
    <w:rsid w:val="004A678B"/>
    <w:rsid w:val="004C0D08"/>
    <w:rsid w:val="004C33DE"/>
    <w:rsid w:val="004C6AC8"/>
    <w:rsid w:val="004D0199"/>
    <w:rsid w:val="004D0E92"/>
    <w:rsid w:val="004D25EA"/>
    <w:rsid w:val="004D5CF4"/>
    <w:rsid w:val="004E0CA8"/>
    <w:rsid w:val="004E24BF"/>
    <w:rsid w:val="004E75C6"/>
    <w:rsid w:val="004F13F0"/>
    <w:rsid w:val="004F3799"/>
    <w:rsid w:val="004F4C3A"/>
    <w:rsid w:val="004F50DA"/>
    <w:rsid w:val="004F627F"/>
    <w:rsid w:val="00503D55"/>
    <w:rsid w:val="0051456A"/>
    <w:rsid w:val="005148EE"/>
    <w:rsid w:val="00516826"/>
    <w:rsid w:val="00516E07"/>
    <w:rsid w:val="00520D08"/>
    <w:rsid w:val="0052241A"/>
    <w:rsid w:val="00524C3C"/>
    <w:rsid w:val="0052764E"/>
    <w:rsid w:val="0053080E"/>
    <w:rsid w:val="0053679B"/>
    <w:rsid w:val="005402F3"/>
    <w:rsid w:val="00541076"/>
    <w:rsid w:val="005412BD"/>
    <w:rsid w:val="005432C7"/>
    <w:rsid w:val="005456D4"/>
    <w:rsid w:val="00551EBB"/>
    <w:rsid w:val="00563BE1"/>
    <w:rsid w:val="00564A98"/>
    <w:rsid w:val="00576807"/>
    <w:rsid w:val="005770E8"/>
    <w:rsid w:val="00577AF5"/>
    <w:rsid w:val="00585D95"/>
    <w:rsid w:val="005915EA"/>
    <w:rsid w:val="005948B8"/>
    <w:rsid w:val="005A05F8"/>
    <w:rsid w:val="005A4F5C"/>
    <w:rsid w:val="005A7184"/>
    <w:rsid w:val="005B44E4"/>
    <w:rsid w:val="005C05B9"/>
    <w:rsid w:val="005C199B"/>
    <w:rsid w:val="005C22B4"/>
    <w:rsid w:val="005C2C71"/>
    <w:rsid w:val="005D009E"/>
    <w:rsid w:val="005D4313"/>
    <w:rsid w:val="005D4C76"/>
    <w:rsid w:val="005D513B"/>
    <w:rsid w:val="005D7953"/>
    <w:rsid w:val="005E0D5C"/>
    <w:rsid w:val="005E21CC"/>
    <w:rsid w:val="005E29F7"/>
    <w:rsid w:val="005F0625"/>
    <w:rsid w:val="005F7622"/>
    <w:rsid w:val="00602366"/>
    <w:rsid w:val="00602763"/>
    <w:rsid w:val="006058A5"/>
    <w:rsid w:val="00622D0B"/>
    <w:rsid w:val="0062301E"/>
    <w:rsid w:val="0062375E"/>
    <w:rsid w:val="00623817"/>
    <w:rsid w:val="00624DDB"/>
    <w:rsid w:val="006328A7"/>
    <w:rsid w:val="006336E0"/>
    <w:rsid w:val="00635444"/>
    <w:rsid w:val="006442EF"/>
    <w:rsid w:val="006468EC"/>
    <w:rsid w:val="00656437"/>
    <w:rsid w:val="00660A47"/>
    <w:rsid w:val="006623D7"/>
    <w:rsid w:val="0066600B"/>
    <w:rsid w:val="0066612E"/>
    <w:rsid w:val="0067076A"/>
    <w:rsid w:val="0067256A"/>
    <w:rsid w:val="00674227"/>
    <w:rsid w:val="00684D66"/>
    <w:rsid w:val="0068525A"/>
    <w:rsid w:val="00686106"/>
    <w:rsid w:val="00695ED2"/>
    <w:rsid w:val="00696EEC"/>
    <w:rsid w:val="006A329A"/>
    <w:rsid w:val="006A5A6C"/>
    <w:rsid w:val="006A686D"/>
    <w:rsid w:val="006B5C50"/>
    <w:rsid w:val="006C09BB"/>
    <w:rsid w:val="006C1146"/>
    <w:rsid w:val="006C19F8"/>
    <w:rsid w:val="006C33EA"/>
    <w:rsid w:val="006C594F"/>
    <w:rsid w:val="006E3C00"/>
    <w:rsid w:val="006E519A"/>
    <w:rsid w:val="006E71E7"/>
    <w:rsid w:val="006E79D6"/>
    <w:rsid w:val="006F3BAC"/>
    <w:rsid w:val="007026AE"/>
    <w:rsid w:val="007043C4"/>
    <w:rsid w:val="007049DA"/>
    <w:rsid w:val="0071214D"/>
    <w:rsid w:val="00713629"/>
    <w:rsid w:val="007158B5"/>
    <w:rsid w:val="007204CF"/>
    <w:rsid w:val="00720D91"/>
    <w:rsid w:val="00725BAE"/>
    <w:rsid w:val="00730393"/>
    <w:rsid w:val="00733356"/>
    <w:rsid w:val="007346A2"/>
    <w:rsid w:val="00737DF4"/>
    <w:rsid w:val="00742663"/>
    <w:rsid w:val="00757030"/>
    <w:rsid w:val="0075773C"/>
    <w:rsid w:val="007619F5"/>
    <w:rsid w:val="00762411"/>
    <w:rsid w:val="00766C78"/>
    <w:rsid w:val="00772395"/>
    <w:rsid w:val="00777F15"/>
    <w:rsid w:val="007819B8"/>
    <w:rsid w:val="00782963"/>
    <w:rsid w:val="0079349F"/>
    <w:rsid w:val="00795CCF"/>
    <w:rsid w:val="007A01EF"/>
    <w:rsid w:val="007A1237"/>
    <w:rsid w:val="007A3BCE"/>
    <w:rsid w:val="007A6DB1"/>
    <w:rsid w:val="007B032F"/>
    <w:rsid w:val="007C09B4"/>
    <w:rsid w:val="007C2E65"/>
    <w:rsid w:val="007C6997"/>
    <w:rsid w:val="007D424E"/>
    <w:rsid w:val="007D68F5"/>
    <w:rsid w:val="007D6E3E"/>
    <w:rsid w:val="007D7C3A"/>
    <w:rsid w:val="007E29E0"/>
    <w:rsid w:val="007F5FAD"/>
    <w:rsid w:val="008035C6"/>
    <w:rsid w:val="008037AD"/>
    <w:rsid w:val="0080460D"/>
    <w:rsid w:val="00804989"/>
    <w:rsid w:val="008051C6"/>
    <w:rsid w:val="00821695"/>
    <w:rsid w:val="00827759"/>
    <w:rsid w:val="00830DFC"/>
    <w:rsid w:val="008316C5"/>
    <w:rsid w:val="00834D17"/>
    <w:rsid w:val="00835619"/>
    <w:rsid w:val="0083773B"/>
    <w:rsid w:val="008403B9"/>
    <w:rsid w:val="0084052D"/>
    <w:rsid w:val="00851E1E"/>
    <w:rsid w:val="0085259F"/>
    <w:rsid w:val="00854BB7"/>
    <w:rsid w:val="00856988"/>
    <w:rsid w:val="00856CDC"/>
    <w:rsid w:val="0088571A"/>
    <w:rsid w:val="008877EE"/>
    <w:rsid w:val="008905CF"/>
    <w:rsid w:val="00897671"/>
    <w:rsid w:val="008A1D46"/>
    <w:rsid w:val="008A3741"/>
    <w:rsid w:val="008A594B"/>
    <w:rsid w:val="008A6680"/>
    <w:rsid w:val="008B4ED0"/>
    <w:rsid w:val="008B56F4"/>
    <w:rsid w:val="008B5A95"/>
    <w:rsid w:val="008C46D6"/>
    <w:rsid w:val="008C46FA"/>
    <w:rsid w:val="008E0169"/>
    <w:rsid w:val="008E4174"/>
    <w:rsid w:val="008E418E"/>
    <w:rsid w:val="008F26C7"/>
    <w:rsid w:val="008F405E"/>
    <w:rsid w:val="008F6AE8"/>
    <w:rsid w:val="00900D1E"/>
    <w:rsid w:val="00903A56"/>
    <w:rsid w:val="009052D4"/>
    <w:rsid w:val="0090589C"/>
    <w:rsid w:val="009079B9"/>
    <w:rsid w:val="0092416C"/>
    <w:rsid w:val="00936E3C"/>
    <w:rsid w:val="009520BA"/>
    <w:rsid w:val="00953A28"/>
    <w:rsid w:val="00955041"/>
    <w:rsid w:val="00965E87"/>
    <w:rsid w:val="00966425"/>
    <w:rsid w:val="0096689C"/>
    <w:rsid w:val="0097048F"/>
    <w:rsid w:val="00973CD7"/>
    <w:rsid w:val="009803EA"/>
    <w:rsid w:val="00981255"/>
    <w:rsid w:val="00981B73"/>
    <w:rsid w:val="00983864"/>
    <w:rsid w:val="0098498C"/>
    <w:rsid w:val="0098593C"/>
    <w:rsid w:val="009871F9"/>
    <w:rsid w:val="009913C4"/>
    <w:rsid w:val="00991EA3"/>
    <w:rsid w:val="00993243"/>
    <w:rsid w:val="0099412D"/>
    <w:rsid w:val="009941DC"/>
    <w:rsid w:val="009963D7"/>
    <w:rsid w:val="00996A2D"/>
    <w:rsid w:val="009A25CF"/>
    <w:rsid w:val="009B1E5A"/>
    <w:rsid w:val="009B6CEE"/>
    <w:rsid w:val="009C0A9E"/>
    <w:rsid w:val="009C29F1"/>
    <w:rsid w:val="009D0D53"/>
    <w:rsid w:val="009D5B0E"/>
    <w:rsid w:val="009E04AF"/>
    <w:rsid w:val="009E1D83"/>
    <w:rsid w:val="009E7BCA"/>
    <w:rsid w:val="009F4712"/>
    <w:rsid w:val="009F4BC9"/>
    <w:rsid w:val="009F5137"/>
    <w:rsid w:val="00A02E3A"/>
    <w:rsid w:val="00A04BA3"/>
    <w:rsid w:val="00A05024"/>
    <w:rsid w:val="00A055E6"/>
    <w:rsid w:val="00A062D7"/>
    <w:rsid w:val="00A14C83"/>
    <w:rsid w:val="00A15648"/>
    <w:rsid w:val="00A16933"/>
    <w:rsid w:val="00A209D8"/>
    <w:rsid w:val="00A20E7A"/>
    <w:rsid w:val="00A24186"/>
    <w:rsid w:val="00A25878"/>
    <w:rsid w:val="00A25BE5"/>
    <w:rsid w:val="00A302D7"/>
    <w:rsid w:val="00A3088D"/>
    <w:rsid w:val="00A31487"/>
    <w:rsid w:val="00A352F5"/>
    <w:rsid w:val="00A37AB5"/>
    <w:rsid w:val="00A37B00"/>
    <w:rsid w:val="00A37C8E"/>
    <w:rsid w:val="00A46D18"/>
    <w:rsid w:val="00A54496"/>
    <w:rsid w:val="00A557A4"/>
    <w:rsid w:val="00A57B30"/>
    <w:rsid w:val="00A61CDF"/>
    <w:rsid w:val="00A67D45"/>
    <w:rsid w:val="00A80350"/>
    <w:rsid w:val="00A87A19"/>
    <w:rsid w:val="00A93BE4"/>
    <w:rsid w:val="00A9511D"/>
    <w:rsid w:val="00A95CF6"/>
    <w:rsid w:val="00A97DFA"/>
    <w:rsid w:val="00AA2187"/>
    <w:rsid w:val="00AA62E7"/>
    <w:rsid w:val="00AC3961"/>
    <w:rsid w:val="00AC5FED"/>
    <w:rsid w:val="00AD3572"/>
    <w:rsid w:val="00AD4D4D"/>
    <w:rsid w:val="00AD4D5B"/>
    <w:rsid w:val="00AE544B"/>
    <w:rsid w:val="00AE5788"/>
    <w:rsid w:val="00AF0002"/>
    <w:rsid w:val="00AF1302"/>
    <w:rsid w:val="00AF2010"/>
    <w:rsid w:val="00AF20E3"/>
    <w:rsid w:val="00AF51FE"/>
    <w:rsid w:val="00AF6060"/>
    <w:rsid w:val="00AF6A2F"/>
    <w:rsid w:val="00B0049C"/>
    <w:rsid w:val="00B00839"/>
    <w:rsid w:val="00B02527"/>
    <w:rsid w:val="00B07172"/>
    <w:rsid w:val="00B100EC"/>
    <w:rsid w:val="00B13506"/>
    <w:rsid w:val="00B15F08"/>
    <w:rsid w:val="00B1779A"/>
    <w:rsid w:val="00B20BEC"/>
    <w:rsid w:val="00B215FD"/>
    <w:rsid w:val="00B24918"/>
    <w:rsid w:val="00B25BF9"/>
    <w:rsid w:val="00B32982"/>
    <w:rsid w:val="00B34835"/>
    <w:rsid w:val="00B35BB1"/>
    <w:rsid w:val="00B37A8D"/>
    <w:rsid w:val="00B40881"/>
    <w:rsid w:val="00B4094F"/>
    <w:rsid w:val="00B41190"/>
    <w:rsid w:val="00B50774"/>
    <w:rsid w:val="00B508E7"/>
    <w:rsid w:val="00B55CE7"/>
    <w:rsid w:val="00B61391"/>
    <w:rsid w:val="00B70774"/>
    <w:rsid w:val="00B727F8"/>
    <w:rsid w:val="00B81ECE"/>
    <w:rsid w:val="00B82B94"/>
    <w:rsid w:val="00B85B24"/>
    <w:rsid w:val="00B85D96"/>
    <w:rsid w:val="00B872DF"/>
    <w:rsid w:val="00B900EE"/>
    <w:rsid w:val="00B945C6"/>
    <w:rsid w:val="00B94823"/>
    <w:rsid w:val="00BA23DF"/>
    <w:rsid w:val="00BA30A9"/>
    <w:rsid w:val="00BB23D0"/>
    <w:rsid w:val="00BC1350"/>
    <w:rsid w:val="00BD07DF"/>
    <w:rsid w:val="00BD15E7"/>
    <w:rsid w:val="00BD179A"/>
    <w:rsid w:val="00BD34FE"/>
    <w:rsid w:val="00BD631B"/>
    <w:rsid w:val="00BD63FC"/>
    <w:rsid w:val="00BE112B"/>
    <w:rsid w:val="00BE16AB"/>
    <w:rsid w:val="00BE2739"/>
    <w:rsid w:val="00BE4F60"/>
    <w:rsid w:val="00BE5AA5"/>
    <w:rsid w:val="00BF757B"/>
    <w:rsid w:val="00C04276"/>
    <w:rsid w:val="00C153FC"/>
    <w:rsid w:val="00C20118"/>
    <w:rsid w:val="00C20263"/>
    <w:rsid w:val="00C24AA3"/>
    <w:rsid w:val="00C2513D"/>
    <w:rsid w:val="00C253D4"/>
    <w:rsid w:val="00C3270D"/>
    <w:rsid w:val="00C33ABD"/>
    <w:rsid w:val="00C356A7"/>
    <w:rsid w:val="00C35DD7"/>
    <w:rsid w:val="00C36E6A"/>
    <w:rsid w:val="00C40BB5"/>
    <w:rsid w:val="00C419E7"/>
    <w:rsid w:val="00C41D62"/>
    <w:rsid w:val="00C43166"/>
    <w:rsid w:val="00C47400"/>
    <w:rsid w:val="00C5382B"/>
    <w:rsid w:val="00C65945"/>
    <w:rsid w:val="00C71504"/>
    <w:rsid w:val="00C71E7B"/>
    <w:rsid w:val="00C7230B"/>
    <w:rsid w:val="00C82D7A"/>
    <w:rsid w:val="00C83F7E"/>
    <w:rsid w:val="00C83FB0"/>
    <w:rsid w:val="00C86F78"/>
    <w:rsid w:val="00C94A61"/>
    <w:rsid w:val="00C97BFC"/>
    <w:rsid w:val="00CA1441"/>
    <w:rsid w:val="00CA16B4"/>
    <w:rsid w:val="00CA193B"/>
    <w:rsid w:val="00CA2ACC"/>
    <w:rsid w:val="00CA4C4B"/>
    <w:rsid w:val="00CA5558"/>
    <w:rsid w:val="00CA5A78"/>
    <w:rsid w:val="00CA622F"/>
    <w:rsid w:val="00CB06B0"/>
    <w:rsid w:val="00CB0D9E"/>
    <w:rsid w:val="00CC282B"/>
    <w:rsid w:val="00CD4EA7"/>
    <w:rsid w:val="00CE0DBD"/>
    <w:rsid w:val="00CE4CE5"/>
    <w:rsid w:val="00CE60A9"/>
    <w:rsid w:val="00CF2C5D"/>
    <w:rsid w:val="00CF5560"/>
    <w:rsid w:val="00CF787A"/>
    <w:rsid w:val="00D04385"/>
    <w:rsid w:val="00D04B1A"/>
    <w:rsid w:val="00D07FAE"/>
    <w:rsid w:val="00D137DE"/>
    <w:rsid w:val="00D20857"/>
    <w:rsid w:val="00D213BD"/>
    <w:rsid w:val="00D24408"/>
    <w:rsid w:val="00D30496"/>
    <w:rsid w:val="00D339BA"/>
    <w:rsid w:val="00D343C8"/>
    <w:rsid w:val="00D34637"/>
    <w:rsid w:val="00D4346D"/>
    <w:rsid w:val="00D4589A"/>
    <w:rsid w:val="00D520D2"/>
    <w:rsid w:val="00D53D10"/>
    <w:rsid w:val="00D60E4C"/>
    <w:rsid w:val="00D60FB3"/>
    <w:rsid w:val="00D633D8"/>
    <w:rsid w:val="00D63514"/>
    <w:rsid w:val="00D66248"/>
    <w:rsid w:val="00D70851"/>
    <w:rsid w:val="00D71964"/>
    <w:rsid w:val="00D738FC"/>
    <w:rsid w:val="00D76810"/>
    <w:rsid w:val="00D76F4A"/>
    <w:rsid w:val="00D8013D"/>
    <w:rsid w:val="00D80C98"/>
    <w:rsid w:val="00D8425C"/>
    <w:rsid w:val="00D85E00"/>
    <w:rsid w:val="00D90143"/>
    <w:rsid w:val="00D95B8A"/>
    <w:rsid w:val="00D97713"/>
    <w:rsid w:val="00DA4E93"/>
    <w:rsid w:val="00DA6B58"/>
    <w:rsid w:val="00DB2DB1"/>
    <w:rsid w:val="00DB3219"/>
    <w:rsid w:val="00DC4BD2"/>
    <w:rsid w:val="00DC5713"/>
    <w:rsid w:val="00DC6B50"/>
    <w:rsid w:val="00DC7B40"/>
    <w:rsid w:val="00DD0387"/>
    <w:rsid w:val="00DD182A"/>
    <w:rsid w:val="00DD2177"/>
    <w:rsid w:val="00DD378F"/>
    <w:rsid w:val="00DD5665"/>
    <w:rsid w:val="00DE09BA"/>
    <w:rsid w:val="00DE67A1"/>
    <w:rsid w:val="00DE71CD"/>
    <w:rsid w:val="00DF3942"/>
    <w:rsid w:val="00DF62AB"/>
    <w:rsid w:val="00E026A6"/>
    <w:rsid w:val="00E034DE"/>
    <w:rsid w:val="00E03DED"/>
    <w:rsid w:val="00E07783"/>
    <w:rsid w:val="00E103F0"/>
    <w:rsid w:val="00E131EB"/>
    <w:rsid w:val="00E26E06"/>
    <w:rsid w:val="00E275F0"/>
    <w:rsid w:val="00E36399"/>
    <w:rsid w:val="00E405AB"/>
    <w:rsid w:val="00E420D9"/>
    <w:rsid w:val="00E42496"/>
    <w:rsid w:val="00E462C7"/>
    <w:rsid w:val="00E4788C"/>
    <w:rsid w:val="00E50D09"/>
    <w:rsid w:val="00E53CEE"/>
    <w:rsid w:val="00E61C77"/>
    <w:rsid w:val="00E6599A"/>
    <w:rsid w:val="00E663F0"/>
    <w:rsid w:val="00E66DB2"/>
    <w:rsid w:val="00E72BB1"/>
    <w:rsid w:val="00E95272"/>
    <w:rsid w:val="00E95895"/>
    <w:rsid w:val="00E9589A"/>
    <w:rsid w:val="00EB017C"/>
    <w:rsid w:val="00EB1FE4"/>
    <w:rsid w:val="00EB591C"/>
    <w:rsid w:val="00EC0FC4"/>
    <w:rsid w:val="00EC1581"/>
    <w:rsid w:val="00EC396E"/>
    <w:rsid w:val="00EC4DAA"/>
    <w:rsid w:val="00EC6620"/>
    <w:rsid w:val="00ED2742"/>
    <w:rsid w:val="00ED5F52"/>
    <w:rsid w:val="00EE05C5"/>
    <w:rsid w:val="00EE23D0"/>
    <w:rsid w:val="00EE2C58"/>
    <w:rsid w:val="00EE6249"/>
    <w:rsid w:val="00EE6AFE"/>
    <w:rsid w:val="00EF5039"/>
    <w:rsid w:val="00EF695F"/>
    <w:rsid w:val="00F02479"/>
    <w:rsid w:val="00F03A41"/>
    <w:rsid w:val="00F110E5"/>
    <w:rsid w:val="00F12D02"/>
    <w:rsid w:val="00F164AF"/>
    <w:rsid w:val="00F264A4"/>
    <w:rsid w:val="00F279E0"/>
    <w:rsid w:val="00F31991"/>
    <w:rsid w:val="00F35885"/>
    <w:rsid w:val="00F42013"/>
    <w:rsid w:val="00F42A01"/>
    <w:rsid w:val="00F461C4"/>
    <w:rsid w:val="00F462AC"/>
    <w:rsid w:val="00F51205"/>
    <w:rsid w:val="00F61D37"/>
    <w:rsid w:val="00F62EAA"/>
    <w:rsid w:val="00F67249"/>
    <w:rsid w:val="00F72E23"/>
    <w:rsid w:val="00F73C4A"/>
    <w:rsid w:val="00F8037B"/>
    <w:rsid w:val="00F815F2"/>
    <w:rsid w:val="00F848DE"/>
    <w:rsid w:val="00F87605"/>
    <w:rsid w:val="00F877C5"/>
    <w:rsid w:val="00F973E1"/>
    <w:rsid w:val="00FA656D"/>
    <w:rsid w:val="00FB5127"/>
    <w:rsid w:val="00FB647D"/>
    <w:rsid w:val="00FB6A04"/>
    <w:rsid w:val="00FC1BEF"/>
    <w:rsid w:val="00FC3C1C"/>
    <w:rsid w:val="00FC458F"/>
    <w:rsid w:val="00FD4900"/>
    <w:rsid w:val="00FD68DB"/>
    <w:rsid w:val="00FD79A4"/>
    <w:rsid w:val="00FE46C7"/>
    <w:rsid w:val="00FE4F91"/>
    <w:rsid w:val="00FF3E97"/>
    <w:rsid w:val="00FF40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E984A"/>
  <w15:docId w15:val="{1886FFB1-1215-4D0E-A612-BB0E761F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6"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CE60A9"/>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Revision">
    <w:name w:val="Revision"/>
    <w:hidden/>
    <w:uiPriority w:val="99"/>
    <w:semiHidden/>
    <w:rsid w:val="007D7C3A"/>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002">
      <w:bodyDiv w:val="1"/>
      <w:marLeft w:val="0"/>
      <w:marRight w:val="0"/>
      <w:marTop w:val="0"/>
      <w:marBottom w:val="0"/>
      <w:divBdr>
        <w:top w:val="none" w:sz="0" w:space="0" w:color="auto"/>
        <w:left w:val="none" w:sz="0" w:space="0" w:color="auto"/>
        <w:bottom w:val="none" w:sz="0" w:space="0" w:color="auto"/>
        <w:right w:val="none" w:sz="0" w:space="0" w:color="auto"/>
      </w:divBdr>
    </w:div>
    <w:div w:id="147602100">
      <w:bodyDiv w:val="1"/>
      <w:marLeft w:val="0"/>
      <w:marRight w:val="0"/>
      <w:marTop w:val="0"/>
      <w:marBottom w:val="0"/>
      <w:divBdr>
        <w:top w:val="none" w:sz="0" w:space="0" w:color="auto"/>
        <w:left w:val="none" w:sz="0" w:space="0" w:color="auto"/>
        <w:bottom w:val="none" w:sz="0" w:space="0" w:color="auto"/>
        <w:right w:val="none" w:sz="0" w:space="0" w:color="auto"/>
      </w:divBdr>
    </w:div>
    <w:div w:id="611937568">
      <w:bodyDiv w:val="1"/>
      <w:marLeft w:val="0"/>
      <w:marRight w:val="0"/>
      <w:marTop w:val="0"/>
      <w:marBottom w:val="0"/>
      <w:divBdr>
        <w:top w:val="none" w:sz="0" w:space="0" w:color="auto"/>
        <w:left w:val="none" w:sz="0" w:space="0" w:color="auto"/>
        <w:bottom w:val="none" w:sz="0" w:space="0" w:color="auto"/>
        <w:right w:val="none" w:sz="0" w:space="0" w:color="auto"/>
      </w:divBdr>
    </w:div>
    <w:div w:id="743991565">
      <w:bodyDiv w:val="1"/>
      <w:marLeft w:val="0"/>
      <w:marRight w:val="0"/>
      <w:marTop w:val="0"/>
      <w:marBottom w:val="0"/>
      <w:divBdr>
        <w:top w:val="none" w:sz="0" w:space="0" w:color="auto"/>
        <w:left w:val="none" w:sz="0" w:space="0" w:color="auto"/>
        <w:bottom w:val="none" w:sz="0" w:space="0" w:color="auto"/>
        <w:right w:val="none" w:sz="0" w:space="0" w:color="auto"/>
      </w:divBdr>
    </w:div>
    <w:div w:id="15742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F915BB2DB948CE934323F7A2E2C2B7"/>
        <w:category>
          <w:name w:val="General"/>
          <w:gallery w:val="placeholder"/>
        </w:category>
        <w:types>
          <w:type w:val="bbPlcHdr"/>
        </w:types>
        <w:behaviors>
          <w:behavior w:val="content"/>
        </w:behaviors>
        <w:guid w:val="{4B9681BF-B9EA-40DD-AB75-2C8FCE0321D1}"/>
      </w:docPartPr>
      <w:docPartBody>
        <w:p w:rsidR="00911868" w:rsidRDefault="00911868">
          <w:pPr>
            <w:pStyle w:val="57F915BB2DB948CE934323F7A2E2C2B7"/>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68"/>
    <w:rsid w:val="00035FDD"/>
    <w:rsid w:val="0005414F"/>
    <w:rsid w:val="001C1DE6"/>
    <w:rsid w:val="00226C13"/>
    <w:rsid w:val="002C2574"/>
    <w:rsid w:val="004C0719"/>
    <w:rsid w:val="00537AB4"/>
    <w:rsid w:val="005D51E9"/>
    <w:rsid w:val="006068D9"/>
    <w:rsid w:val="0064361C"/>
    <w:rsid w:val="00646D9F"/>
    <w:rsid w:val="00655435"/>
    <w:rsid w:val="007D10E5"/>
    <w:rsid w:val="00911868"/>
    <w:rsid w:val="00992EB0"/>
    <w:rsid w:val="00A03EB1"/>
    <w:rsid w:val="00A3341E"/>
    <w:rsid w:val="00A464B4"/>
    <w:rsid w:val="00A6350D"/>
    <w:rsid w:val="00A759EA"/>
    <w:rsid w:val="00B24202"/>
    <w:rsid w:val="00B26F7F"/>
    <w:rsid w:val="00BB5665"/>
    <w:rsid w:val="00CA4213"/>
    <w:rsid w:val="00DB5990"/>
    <w:rsid w:val="00DE4724"/>
    <w:rsid w:val="00E036FE"/>
    <w:rsid w:val="00EB44F3"/>
    <w:rsid w:val="00EB5B5F"/>
    <w:rsid w:val="00F67F79"/>
    <w:rsid w:val="00FA41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F915BB2DB948CE934323F7A2E2C2B7">
    <w:name w:val="57F915BB2DB948CE934323F7A2E2C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DEV-19-SUB-0038 – Cabinet paper: Business Transformation: KiwiSaver changes for inclusion in the next omnibus taxation bill (20 March 2019)</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DEV-19-SUB-0038 – Cabinet paper: Business Transformation: KiwiSaver changes for inclusion in the next omnibus taxation bill (20 March 2019)</dc:title>
  <dc:creator/>
  <dcterms:created xsi:type="dcterms:W3CDTF">2019-06-19T23:48:00Z</dcterms:created>
  <dcterms:modified xsi:type="dcterms:W3CDTF">2019-06-19T23:49:00Z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bbfb72-5dfe-4110-beb8-7d13c4f9c6ee_Enabled">
    <vt:lpwstr>True</vt:lpwstr>
  </property>
  <property fmtid="{D5CDD505-2E9C-101B-9397-08002B2CF9AE}" pid="3" name="MSIP_Label_a7bbfb72-5dfe-4110-beb8-7d13c4f9c6ee_SiteId">
    <vt:lpwstr>fb39e3e9-23a9-404e-93a2-b42a87d94f35</vt:lpwstr>
  </property>
  <property fmtid="{D5CDD505-2E9C-101B-9397-08002B2CF9AE}" pid="4" name="MSIP_Label_a7bbfb72-5dfe-4110-beb8-7d13c4f9c6ee_Owner">
    <vt:lpwstr>sharon.andrews@ird.govt.nz</vt:lpwstr>
  </property>
  <property fmtid="{D5CDD505-2E9C-101B-9397-08002B2CF9AE}" pid="5" name="MSIP_Label_a7bbfb72-5dfe-4110-beb8-7d13c4f9c6ee_SetDate">
    <vt:lpwstr>2019-06-19T23:49:12.5439794Z</vt:lpwstr>
  </property>
  <property fmtid="{D5CDD505-2E9C-101B-9397-08002B2CF9AE}" pid="6" name="MSIP_Label_a7bbfb72-5dfe-4110-beb8-7d13c4f9c6ee_Name">
    <vt:lpwstr>IN CONFIDENCE</vt:lpwstr>
  </property>
  <property fmtid="{D5CDD505-2E9C-101B-9397-08002B2CF9AE}" pid="7" name="MSIP_Label_a7bbfb72-5dfe-4110-beb8-7d13c4f9c6ee_Application">
    <vt:lpwstr>Microsoft Azure Information Protection</vt:lpwstr>
  </property>
  <property fmtid="{D5CDD505-2E9C-101B-9397-08002B2CF9AE}" pid="8" name="MSIP_Label_a7bbfb72-5dfe-4110-beb8-7d13c4f9c6ee_ActionId">
    <vt:lpwstr>03404552-cd1d-4a7e-a721-f877b14f8f83</vt:lpwstr>
  </property>
  <property fmtid="{D5CDD505-2E9C-101B-9397-08002B2CF9AE}" pid="9" name="MSIP_Label_a7bbfb72-5dfe-4110-beb8-7d13c4f9c6ee_Extended_MSFT_Method">
    <vt:lpwstr>Manual</vt:lpwstr>
  </property>
  <property fmtid="{D5CDD505-2E9C-101B-9397-08002B2CF9AE}" pid="10" name="MSIP_Label_64f9a836-ebe9-47d4-a5f2-4f849d9a8815_Enabled">
    <vt:lpwstr>True</vt:lpwstr>
  </property>
  <property fmtid="{D5CDD505-2E9C-101B-9397-08002B2CF9AE}" pid="11" name="MSIP_Label_64f9a836-ebe9-47d4-a5f2-4f849d9a8815_SiteId">
    <vt:lpwstr>fb39e3e9-23a9-404e-93a2-b42a87d94f35</vt:lpwstr>
  </property>
  <property fmtid="{D5CDD505-2E9C-101B-9397-08002B2CF9AE}" pid="12" name="MSIP_Label_64f9a836-ebe9-47d4-a5f2-4f849d9a8815_Owner">
    <vt:lpwstr>sharon.andrews@ird.govt.nz</vt:lpwstr>
  </property>
  <property fmtid="{D5CDD505-2E9C-101B-9397-08002B2CF9AE}" pid="13" name="MSIP_Label_64f9a836-ebe9-47d4-a5f2-4f849d9a8815_SetDate">
    <vt:lpwstr>2019-06-19T23:49:12.5439794Z</vt:lpwstr>
  </property>
  <property fmtid="{D5CDD505-2E9C-101B-9397-08002B2CF9AE}" pid="14" name="MSIP_Label_64f9a836-ebe9-47d4-a5f2-4f849d9a8815_Name">
    <vt:lpwstr>External Release</vt:lpwstr>
  </property>
  <property fmtid="{D5CDD505-2E9C-101B-9397-08002B2CF9AE}" pid="15" name="MSIP_Label_64f9a836-ebe9-47d4-a5f2-4f849d9a8815_Application">
    <vt:lpwstr>Microsoft Azure Information Protection</vt:lpwstr>
  </property>
  <property fmtid="{D5CDD505-2E9C-101B-9397-08002B2CF9AE}" pid="16" name="MSIP_Label_64f9a836-ebe9-47d4-a5f2-4f849d9a8815_ActionId">
    <vt:lpwstr>03404552-cd1d-4a7e-a721-f877b14f8f83</vt:lpwstr>
  </property>
  <property fmtid="{D5CDD505-2E9C-101B-9397-08002B2CF9AE}" pid="17" name="MSIP_Label_64f9a836-ebe9-47d4-a5f2-4f849d9a8815_Parent">
    <vt:lpwstr>a7bbfb72-5dfe-4110-beb8-7d13c4f9c6ee</vt:lpwstr>
  </property>
  <property fmtid="{D5CDD505-2E9C-101B-9397-08002B2CF9AE}" pid="18" name="MSIP_Label_64f9a836-ebe9-47d4-a5f2-4f849d9a8815_Extended_MSFT_Method">
    <vt:lpwstr>Manual</vt:lpwstr>
  </property>
  <property fmtid="{D5CDD505-2E9C-101B-9397-08002B2CF9AE}" pid="19" name="Sensitivity">
    <vt:lpwstr>IN CONFIDENCE External Release</vt:lpwstr>
  </property>
</Properties>
</file>